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B568" w14:textId="0D6D9B7B" w:rsidR="004B5FFB" w:rsidRPr="00D829EC" w:rsidRDefault="00233B28" w:rsidP="00787381">
      <w:pPr>
        <w:pStyle w:val="Nagwek4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Hlk212197030"/>
      <w:r w:rsidRPr="00D829EC">
        <w:rPr>
          <w:rFonts w:asciiTheme="minorHAnsi" w:hAnsiTheme="minorHAnsi" w:cstheme="minorHAnsi"/>
          <w:color w:val="auto"/>
          <w:sz w:val="24"/>
          <w:szCs w:val="24"/>
        </w:rPr>
        <w:t xml:space="preserve">Załącznik nr </w:t>
      </w:r>
      <w:r w:rsidR="00844B37" w:rsidRPr="00D829EC">
        <w:rPr>
          <w:rFonts w:asciiTheme="minorHAnsi" w:hAnsiTheme="minorHAnsi" w:cstheme="minorHAnsi"/>
          <w:color w:val="auto"/>
          <w:sz w:val="24"/>
          <w:szCs w:val="24"/>
        </w:rPr>
        <w:t>1</w:t>
      </w:r>
      <w:r w:rsidR="00EB72C8" w:rsidRPr="00D829E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D829E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bookmarkStart w:id="1" w:name="_Hlk525636288"/>
      <w:bookmarkStart w:id="2" w:name="_Hlk525636289"/>
      <w:r w:rsidRPr="00D829EC">
        <w:rPr>
          <w:rFonts w:asciiTheme="minorHAnsi" w:hAnsiTheme="minorHAnsi" w:cstheme="minorHAnsi"/>
          <w:color w:val="auto"/>
          <w:sz w:val="24"/>
          <w:szCs w:val="24"/>
        </w:rPr>
        <w:t xml:space="preserve">do zapytania </w:t>
      </w:r>
      <w:bookmarkEnd w:id="1"/>
      <w:bookmarkEnd w:id="2"/>
      <w:r w:rsidR="00D629B7" w:rsidRPr="00D829EC">
        <w:rPr>
          <w:rFonts w:asciiTheme="minorHAnsi" w:hAnsiTheme="minorHAnsi" w:cstheme="minorHAnsi"/>
          <w:color w:val="auto"/>
          <w:sz w:val="24"/>
          <w:szCs w:val="24"/>
        </w:rPr>
        <w:t>2</w:t>
      </w:r>
      <w:r w:rsidR="00E75F5A" w:rsidRPr="00D829EC">
        <w:rPr>
          <w:rFonts w:asciiTheme="minorHAnsi" w:hAnsiTheme="minorHAnsi" w:cstheme="minorHAnsi"/>
          <w:color w:val="auto"/>
          <w:sz w:val="24"/>
          <w:szCs w:val="24"/>
        </w:rPr>
        <w:t>.1</w:t>
      </w:r>
      <w:r w:rsidR="004B5FFB" w:rsidRPr="00D829EC">
        <w:rPr>
          <w:rFonts w:asciiTheme="minorHAnsi" w:hAnsiTheme="minorHAnsi" w:cstheme="minorHAnsi"/>
          <w:color w:val="auto"/>
          <w:sz w:val="24"/>
          <w:szCs w:val="24"/>
        </w:rPr>
        <w:t>_FEOP.01.07-IP.01-0009/24</w:t>
      </w:r>
    </w:p>
    <w:bookmarkEnd w:id="0"/>
    <w:p w14:paraId="067D0F9E" w14:textId="45E8E066" w:rsidR="00787381" w:rsidRPr="00D829EC" w:rsidRDefault="001208C6" w:rsidP="001208C6">
      <w:pPr>
        <w:pStyle w:val="Domylne"/>
        <w:tabs>
          <w:tab w:val="left" w:pos="6665"/>
        </w:tabs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lang w:eastAsia="pl-PL"/>
        </w:rPr>
      </w:pPr>
      <w:r w:rsidRPr="00D829EC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ab/>
      </w:r>
    </w:p>
    <w:p w14:paraId="5E8C55B5" w14:textId="77777777" w:rsidR="004C7413" w:rsidRPr="00D829EC" w:rsidRDefault="004C7413" w:rsidP="00DA4D38">
      <w:pPr>
        <w:pStyle w:val="Domylne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auto"/>
          <w:lang w:eastAsia="pl-PL"/>
        </w:rPr>
      </w:pPr>
    </w:p>
    <w:p w14:paraId="2DABE377" w14:textId="07017904" w:rsidR="00D0290A" w:rsidRPr="00D829EC" w:rsidRDefault="00787381" w:rsidP="00DA4D38">
      <w:pPr>
        <w:pStyle w:val="Domylne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auto"/>
          <w:lang w:eastAsia="pl-PL"/>
        </w:rPr>
      </w:pPr>
      <w:r w:rsidRPr="00D829EC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ZESTAWIENIE WYMAGANYCH I OFEROWANYCH PARAMETRÓW</w:t>
      </w:r>
    </w:p>
    <w:p w14:paraId="61EF2D35" w14:textId="77777777" w:rsidR="0076196E" w:rsidRPr="00D829EC" w:rsidRDefault="0076196E" w:rsidP="00DA4D38">
      <w:pPr>
        <w:pStyle w:val="Domylne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auto"/>
          <w:lang w:eastAsia="pl-PL"/>
        </w:rPr>
      </w:pPr>
    </w:p>
    <w:p w14:paraId="2211B9D8" w14:textId="77777777" w:rsidR="00D0290A" w:rsidRPr="00D829EC" w:rsidRDefault="00D0290A" w:rsidP="00E173DC">
      <w:pPr>
        <w:pStyle w:val="Standard"/>
        <w:spacing w:after="0" w:line="240" w:lineRule="auto"/>
        <w:rPr>
          <w:rFonts w:asciiTheme="minorHAnsi" w:hAnsiTheme="minorHAnsi" w:cstheme="minorHAnsi"/>
          <w:color w:val="auto"/>
          <w:sz w:val="24"/>
          <w:szCs w:val="24"/>
        </w:rPr>
      </w:pPr>
    </w:p>
    <w:tbl>
      <w:tblPr>
        <w:tblW w:w="15007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7"/>
        <w:gridCol w:w="5812"/>
        <w:gridCol w:w="1985"/>
        <w:gridCol w:w="5963"/>
      </w:tblGrid>
      <w:tr w:rsidR="00E70090" w:rsidRPr="00D829EC" w14:paraId="5582E05D" w14:textId="77777777" w:rsidTr="00787381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D135376" w14:textId="77777777" w:rsidR="00D0290A" w:rsidRPr="00D829EC" w:rsidRDefault="00233B28" w:rsidP="0042312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Lp.</w:t>
            </w:r>
          </w:p>
        </w:tc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DD4FE9E" w14:textId="52CED08B" w:rsidR="00480BC5" w:rsidRPr="00D829EC" w:rsidRDefault="00220FF3" w:rsidP="0042312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SZCZEGÓŁOWY PRZEDMIOT ZAMÓWIENIA - </w:t>
            </w:r>
            <w:r w:rsidR="00423125" w:rsidRPr="00D829EC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PARAMETRY WYMAGANE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6F390030" w14:textId="6241C085" w:rsidR="00D0290A" w:rsidRPr="00D829EC" w:rsidRDefault="00423125" w:rsidP="00E173DC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eastAsia="pl-PL"/>
              </w:rPr>
            </w:pPr>
            <w:r w:rsidRPr="00D829EC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lang w:eastAsia="pl-PL"/>
              </w:rPr>
              <w:t>PARAMETRY OFEROWANE</w:t>
            </w:r>
          </w:p>
          <w:p w14:paraId="766758E7" w14:textId="77777777" w:rsidR="00423125" w:rsidRPr="00D829EC" w:rsidRDefault="00233B28" w:rsidP="00E173DC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>(jeśli w kolumnie 3„Parametry wymagane” wpisano „TAK” to jeśli oferowan</w:t>
            </w:r>
            <w:r w:rsidR="00CF36E2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>y przedmiot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 spełnia dany parametr to </w:t>
            </w:r>
            <w:r w:rsidR="00E84C1A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w kolumnie nr 4 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należy wpisać „TAK”. Jeśli nie spełnia to </w:t>
            </w:r>
            <w:r w:rsidR="00E84C1A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w kolumnie nr 4 </w:t>
            </w:r>
            <w:r w:rsidR="00423125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>należy wpisać „NIE” .</w:t>
            </w:r>
          </w:p>
          <w:p w14:paraId="78C916F6" w14:textId="113D89A2" w:rsidR="006C45BE" w:rsidRPr="00D829EC" w:rsidRDefault="00423125" w:rsidP="006C45BE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>J</w:t>
            </w:r>
            <w:r w:rsidR="00233B28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eśli w kolumnie „Parametr wymagany” wpisano „Podać” </w:t>
            </w:r>
            <w:r w:rsidR="00E84C1A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to w kolumnie 4 </w:t>
            </w:r>
            <w:r w:rsidR="00233B28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>należy podać konkretny oferowany parametr liczbowy.</w:t>
            </w:r>
            <w:r w:rsidR="006C45BE" w:rsidRPr="00D829EC">
              <w:rPr>
                <w:rFonts w:asciiTheme="minorHAnsi" w:hAnsiTheme="minorHAnsi" w:cstheme="minorHAnsi"/>
                <w:color w:val="auto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70090" w:rsidRPr="00D829EC" w14:paraId="102E048E" w14:textId="77777777" w:rsidTr="00787381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18E63983" w14:textId="77777777" w:rsidR="00D0290A" w:rsidRPr="00D829EC" w:rsidRDefault="00233B28" w:rsidP="00E173D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53391561" w14:textId="77777777" w:rsidR="00D0290A" w:rsidRPr="00D829EC" w:rsidRDefault="00233B28" w:rsidP="00E173DC">
            <w:pPr>
              <w:pStyle w:val="Standard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FF60C52" w14:textId="77777777" w:rsidR="00D0290A" w:rsidRPr="00D829EC" w:rsidRDefault="00233B28" w:rsidP="00E173D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2D4376B7" w14:textId="77777777" w:rsidR="00D0290A" w:rsidRPr="00D829EC" w:rsidRDefault="00233B28" w:rsidP="00E173D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</w:p>
        </w:tc>
      </w:tr>
      <w:tr w:rsidR="00B62964" w:rsidRPr="00D829EC" w14:paraId="7AE49C45" w14:textId="77777777" w:rsidTr="00AD1FF3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288D1E3" w14:textId="44BE6FF5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C2A3BEC" w14:textId="3D2B39DE" w:rsidR="00B62964" w:rsidRPr="00D829EC" w:rsidRDefault="00B62964" w:rsidP="00AD1FF3">
            <w:pPr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FORMA WTRYSKOWA (2 SZT.) </w:t>
            </w:r>
          </w:p>
          <w:p w14:paraId="55E89BF3" w14:textId="5B5053DA" w:rsidR="00B62964" w:rsidRPr="00D829EC" w:rsidRDefault="00B62964" w:rsidP="00AD1FF3">
            <w:pPr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Główne minimalne parametry formy wtryskowej: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CCE78E3" w14:textId="77777777" w:rsidR="00B62964" w:rsidRPr="00D829EC" w:rsidRDefault="00B62964" w:rsidP="00B62964">
            <w:pPr>
              <w:pStyle w:val="Standard"/>
              <w:snapToGrid w:val="0"/>
              <w:spacing w:after="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Model i producent </w:t>
            </w:r>
          </w:p>
          <w:p w14:paraId="2296D93A" w14:textId="3DC9CC76" w:rsidR="00B62964" w:rsidRPr="00D829EC" w:rsidRDefault="00B62964" w:rsidP="00B62964">
            <w:pPr>
              <w:pStyle w:val="Standard"/>
              <w:snapToGrid w:val="0"/>
              <w:spacing w:after="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oferowanego </w:t>
            </w:r>
          </w:p>
          <w:p w14:paraId="2E8B3BCD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urządzenia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, </w:t>
            </w:r>
          </w:p>
          <w:p w14:paraId="57B392BE" w14:textId="01B597BF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podać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F116F39" w14:textId="1704ACDA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…………………………………..</w:t>
            </w:r>
          </w:p>
        </w:tc>
      </w:tr>
      <w:tr w:rsidR="00C04A78" w:rsidRPr="00D829EC" w14:paraId="10A8313A" w14:textId="77777777" w:rsidTr="00B62964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0F6EEEF" w14:textId="4DFB9161" w:rsidR="00C04A78" w:rsidRPr="00D829EC" w:rsidRDefault="003E374B" w:rsidP="003E374B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3C38F821" w14:textId="251A5046" w:rsidR="00C04A78" w:rsidRPr="005E2ED3" w:rsidRDefault="00C04A78" w:rsidP="005E2ED3">
            <w:pPr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lang w:eastAsia="pl-PL"/>
              </w:rPr>
              <w:t xml:space="preserve">Formy wtryskowe do detali </w:t>
            </w:r>
            <w:r w:rsidR="00604811" w:rsidRPr="005E2ED3">
              <w:rPr>
                <w:rFonts w:asciiTheme="minorHAnsi" w:eastAsia="Times New Roman" w:hAnsiTheme="minorHAnsi" w:cstheme="minorHAnsi"/>
                <w:lang w:eastAsia="pl-PL"/>
              </w:rPr>
              <w:t xml:space="preserve">cienkościennych </w:t>
            </w:r>
            <w:r w:rsidRPr="005E2ED3">
              <w:rPr>
                <w:rFonts w:asciiTheme="minorHAnsi" w:eastAsia="Times New Roman" w:hAnsiTheme="minorHAnsi" w:cstheme="minorHAnsi"/>
                <w:lang w:eastAsia="pl-PL"/>
              </w:rPr>
              <w:t>według załączonych szkiców</w:t>
            </w:r>
            <w:r w:rsidR="00C3220D" w:rsidRPr="005E2ED3">
              <w:rPr>
                <w:rFonts w:asciiTheme="minorHAnsi" w:eastAsia="Times New Roman" w:hAnsiTheme="minorHAnsi" w:cstheme="minorHAnsi"/>
                <w:lang w:eastAsia="pl-PL"/>
              </w:rPr>
              <w:t xml:space="preserve"> detali</w:t>
            </w:r>
            <w:r w:rsidRPr="005E2ED3">
              <w:rPr>
                <w:rFonts w:asciiTheme="minorHAnsi" w:eastAsia="Times New Roman" w:hAnsiTheme="minorHAnsi" w:cstheme="minorHAnsi"/>
                <w:lang w:eastAsia="pl-PL"/>
              </w:rPr>
              <w:t xml:space="preserve"> stanowiących załącznik nr 3</w:t>
            </w:r>
            <w:r w:rsidR="006E64AA" w:rsidRPr="005E2ED3">
              <w:rPr>
                <w:rFonts w:asciiTheme="minorHAnsi" w:eastAsia="Times New Roman" w:hAnsiTheme="minorHAnsi" w:cstheme="minorHAnsi"/>
                <w:lang w:eastAsia="pl-PL"/>
              </w:rPr>
              <w:t xml:space="preserve"> do zapytania ofertowego</w:t>
            </w:r>
            <w:r w:rsidRPr="005E2ED3">
              <w:rPr>
                <w:rFonts w:asciiTheme="minorHAnsi" w:eastAsia="Times New Roman" w:hAnsiTheme="minorHAnsi" w:cstheme="minorHAnsi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093D164" w14:textId="16153035" w:rsidR="00C04A78" w:rsidRPr="00D829EC" w:rsidRDefault="006E64AA" w:rsidP="00B62964">
            <w:pPr>
              <w:pStyle w:val="Standard"/>
              <w:snapToGrid w:val="0"/>
              <w:spacing w:after="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Tak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1D4ED80" w14:textId="77777777" w:rsidR="00C04A78" w:rsidRPr="00D829EC" w:rsidRDefault="00C04A78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B62964" w:rsidRPr="00D829EC" w14:paraId="66DA5EF2" w14:textId="77777777" w:rsidTr="00AB0A69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8ED54AC" w14:textId="2801A40B" w:rsidR="00B62964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1B15B1B1" w14:textId="77777777" w:rsidR="003D48F5" w:rsidRPr="005E2ED3" w:rsidRDefault="00B62964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Liczba gniazd: </w:t>
            </w:r>
          </w:p>
          <w:p w14:paraId="63D5FDBC" w14:textId="742408E2" w:rsidR="00B62964" w:rsidRPr="005E2ED3" w:rsidRDefault="00B62964" w:rsidP="005E2ED3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2-gniazdowa forma </w:t>
            </w:r>
            <w:r w:rsidR="00A5613A" w:rsidRPr="005E2ED3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wtryskowa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37403EE" w14:textId="087E7AAC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Tak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4C78F8A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A5613A" w:rsidRPr="00D829EC" w14:paraId="0E4E5E1C" w14:textId="77777777" w:rsidTr="00AB0A69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D385C90" w14:textId="0F2AA721" w:rsidR="00A5613A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0643D12A" w14:textId="45AFC456" w:rsidR="00A5613A" w:rsidRPr="005E2ED3" w:rsidRDefault="00A5613A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Forma wykonana w postaci dwóch osobnych niezależnych gniazd na wspólnych płytach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2BBEB5B" w14:textId="232B8EF9" w:rsidR="00A5613A" w:rsidRPr="00D829EC" w:rsidRDefault="00A5613A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Tak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E40FD9E" w14:textId="77777777" w:rsidR="00A5613A" w:rsidRPr="00D829EC" w:rsidRDefault="00A5613A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538DD" w:rsidRPr="00D829EC" w14:paraId="73D5306A" w14:textId="77777777" w:rsidTr="00AB0A69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3011E8C" w14:textId="77777777" w:rsidR="000538DD" w:rsidRPr="00D829EC" w:rsidRDefault="000538D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01DC34E2" w14:textId="0E0AEB21" w:rsidR="000538DD" w:rsidRPr="005E2ED3" w:rsidRDefault="005E2ED3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Forma projektowana z pełnym dostępem serwisowym pozwalającym na: </w:t>
            </w:r>
          </w:p>
          <w:p w14:paraId="36075D15" w14:textId="77777777" w:rsidR="005E2ED3" w:rsidRDefault="005E2ED3" w:rsidP="00B62964">
            <w:pPr>
              <w:pStyle w:val="Akapitzlist"/>
              <w:numPr>
                <w:ilvl w:val="0"/>
                <w:numId w:val="10"/>
              </w:numPr>
              <w:spacing w:after="0"/>
              <w:ind w:left="472" w:hanging="283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Wymianę dysz</w:t>
            </w:r>
          </w:p>
          <w:p w14:paraId="2DBFDDE0" w14:textId="02785607" w:rsidR="005E2ED3" w:rsidRDefault="005E2ED3" w:rsidP="00B62964">
            <w:pPr>
              <w:pStyle w:val="Akapitzlist"/>
              <w:numPr>
                <w:ilvl w:val="0"/>
                <w:numId w:val="10"/>
              </w:numPr>
              <w:spacing w:after="0"/>
              <w:ind w:left="472" w:hanging="283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Wymianę uszczelnień </w:t>
            </w:r>
          </w:p>
          <w:p w14:paraId="7FC9F745" w14:textId="77777777" w:rsidR="005E2ED3" w:rsidRDefault="005E2ED3" w:rsidP="00B62964">
            <w:pPr>
              <w:pStyle w:val="Akapitzlist"/>
              <w:numPr>
                <w:ilvl w:val="0"/>
                <w:numId w:val="10"/>
              </w:numPr>
              <w:spacing w:after="0"/>
              <w:ind w:left="472" w:hanging="283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Wymianę prowadnic </w:t>
            </w:r>
          </w:p>
          <w:p w14:paraId="5CFD8520" w14:textId="0B74F1E7" w:rsidR="005E2ED3" w:rsidRPr="00F71EF0" w:rsidRDefault="005E2ED3" w:rsidP="00F71EF0">
            <w:pPr>
              <w:ind w:left="189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F71EF0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Bez koniczności całkowitego demontażu form na maszynie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4E8F32C" w14:textId="77777777" w:rsidR="000538DD" w:rsidRPr="00D829EC" w:rsidRDefault="000538DD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7C5A198" w14:textId="77777777" w:rsidR="000538DD" w:rsidRPr="00D829EC" w:rsidRDefault="000538DD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B62964" w:rsidRPr="00D829EC" w14:paraId="5E23378E" w14:textId="77777777" w:rsidTr="00CC6E28">
        <w:trPr>
          <w:trHeight w:val="39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AA37458" w14:textId="0CDC41C5" w:rsidR="00B62964" w:rsidRPr="00D829EC" w:rsidRDefault="003E374B" w:rsidP="00CC6E28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BB356CC" w14:textId="6F476395" w:rsidR="00B62964" w:rsidRPr="005E2ED3" w:rsidRDefault="00B62964" w:rsidP="00CC6E28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Niezależne centrowanie gniazd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A158921" w14:textId="7B7B79BA" w:rsidR="00B62964" w:rsidRPr="00D829EC" w:rsidRDefault="00D829EC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T</w:t>
            </w:r>
            <w:r w:rsidR="00B62964"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ak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73A9998" w14:textId="7C76F893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A5613A" w:rsidRPr="00D829EC" w14:paraId="25DDF132" w14:textId="77777777" w:rsidTr="00CC6E28">
        <w:trPr>
          <w:trHeight w:val="43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019F231" w14:textId="71DE34A1" w:rsidR="00A5613A" w:rsidRPr="00D829EC" w:rsidRDefault="003E374B" w:rsidP="00CC6E28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E6D2BAC" w14:textId="5048CC88" w:rsidR="00A5613A" w:rsidRPr="005E2ED3" w:rsidRDefault="00A5613A" w:rsidP="00CC6E28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Cykl pracy w zakresie 6,5</w:t>
            </w:r>
            <w:r w:rsidR="006E64AA"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s</w:t>
            </w: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– 7 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D315894" w14:textId="31D14862" w:rsidR="00A5613A" w:rsidRPr="00D829EC" w:rsidRDefault="00D829EC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91FD93F" w14:textId="26756923" w:rsidR="00A5613A" w:rsidRPr="00D829EC" w:rsidRDefault="00D829EC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Cykl pracy w zakresie ……..s</w:t>
            </w:r>
          </w:p>
        </w:tc>
      </w:tr>
      <w:tr w:rsidR="00B62964" w:rsidRPr="00D829EC" w14:paraId="5073E490" w14:textId="77777777" w:rsidTr="00AB0A69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41B3596" w14:textId="3B024341" w:rsidR="00B62964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29F1428C" w14:textId="63C559FE" w:rsidR="00B62964" w:rsidRPr="005E2ED3" w:rsidRDefault="00B62964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Forma w pełni automatyczna</w:t>
            </w:r>
          </w:p>
          <w:p w14:paraId="02E3B88D" w14:textId="0C1BF985" w:rsidR="00B62964" w:rsidRPr="005E2ED3" w:rsidRDefault="006E64AA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D</w:t>
            </w:r>
            <w:r w:rsidR="00B62964"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ostosowana do technologii IML</w:t>
            </w:r>
            <w:r w:rsidR="00AD1FF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lub technologii równoważnej*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52BB2C4" w14:textId="466996B1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75F63A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8595A" w:rsidRPr="00D829EC" w14:paraId="37FE7B75" w14:textId="77777777" w:rsidTr="00AB0A69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DC44C68" w14:textId="13B1F5A1" w:rsidR="0008595A" w:rsidRPr="00D829EC" w:rsidRDefault="0008595A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7D1E162" w14:textId="77777777" w:rsidR="0008595A" w:rsidRPr="00CC6E28" w:rsidRDefault="0008595A" w:rsidP="005E2ED3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C6E28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Żywotność formy: </w:t>
            </w:r>
          </w:p>
          <w:p w14:paraId="5EB404E0" w14:textId="7971AC27" w:rsidR="0008595A" w:rsidRPr="0008595A" w:rsidRDefault="0008595A" w:rsidP="0008595A">
            <w:pPr>
              <w:pStyle w:val="Akapitzlist"/>
              <w:numPr>
                <w:ilvl w:val="0"/>
                <w:numId w:val="37"/>
              </w:numPr>
              <w:spacing w:after="0"/>
              <w:ind w:left="477" w:hanging="283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Stabilność wymiarowa detalu przez minimum 2 mln cykli bez regeneracji</w:t>
            </w:r>
            <w:r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B2BF013" w14:textId="12210AD4" w:rsidR="0008595A" w:rsidRPr="00D829EC" w:rsidRDefault="00CC6E28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FA5D58E" w14:textId="4EA9636A" w:rsidR="0008595A" w:rsidRPr="00D829EC" w:rsidRDefault="00CC6E28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C6E28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Stabilność wymiarowa detalu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przez ………mln </w:t>
            </w:r>
            <w:r w:rsidRPr="00CC6E28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cykli bez regeneracji</w:t>
            </w:r>
          </w:p>
        </w:tc>
      </w:tr>
      <w:tr w:rsidR="00CC6E28" w:rsidRPr="00D829EC" w14:paraId="1452158E" w14:textId="77777777" w:rsidTr="003A61BC"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CDCB50F" w14:textId="5F52B5B5" w:rsidR="00CC6E28" w:rsidRDefault="00CC6E28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700251DD" w14:textId="77777777" w:rsidR="00CC6E28" w:rsidRPr="00CC6E28" w:rsidRDefault="00CC6E28" w:rsidP="005E2ED3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C6E28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Sztywność form: </w:t>
            </w:r>
          </w:p>
          <w:p w14:paraId="4A1AE29B" w14:textId="11F90DFB" w:rsidR="00CC6E28" w:rsidRPr="0008595A" w:rsidRDefault="00CC6E28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Odkształcenie płyt przy sile zamknięcia ≤0,02 mm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4742C34" w14:textId="15DFE84D" w:rsidR="00CC6E28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7D07CD6" w14:textId="77777777" w:rsidR="00CC6E28" w:rsidRPr="00D829EC" w:rsidRDefault="00CC6E28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CC6E28" w:rsidRPr="00D829EC" w14:paraId="0802B0CF" w14:textId="77777777" w:rsidTr="00CC6E28">
        <w:trPr>
          <w:trHeight w:val="393"/>
        </w:trPr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55C5E47" w14:textId="77777777" w:rsidR="00CC6E28" w:rsidRDefault="00CC6E28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399A4C2" w14:textId="413A0C30" w:rsidR="00CC6E28" w:rsidRPr="00CC6E28" w:rsidRDefault="00CC6E28" w:rsidP="00CC6E28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CC6E28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Wypychacze powłoki </w:t>
            </w: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PVD (</w:t>
            </w:r>
            <w:proofErr w:type="spellStart"/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TiN</w:t>
            </w:r>
            <w:proofErr w:type="spellEnd"/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/ </w:t>
            </w:r>
            <w:proofErr w:type="spellStart"/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TiCN</w:t>
            </w:r>
            <w:proofErr w:type="spellEnd"/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) lub równoważne*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526D96" w14:textId="3AD448D9" w:rsidR="00CC6E28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D42D56D" w14:textId="77777777" w:rsidR="00CC6E28" w:rsidRPr="00D829EC" w:rsidRDefault="00CC6E28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367A6D" w:rsidRPr="00D829EC" w14:paraId="79B1196D" w14:textId="77777777" w:rsidTr="00550328"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044AB0D" w14:textId="71625599" w:rsidR="00367A6D" w:rsidRPr="00D829EC" w:rsidRDefault="00CC6E28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9</w:t>
            </w:r>
            <w:r w:rsidR="00367A6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265F36D" w14:textId="77777777" w:rsidR="00367A6D" w:rsidRPr="00367A6D" w:rsidRDefault="00367A6D" w:rsidP="00F71EF0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Prowadzenie formy: </w:t>
            </w:r>
          </w:p>
          <w:p w14:paraId="2562E139" w14:textId="6EDA1625" w:rsidR="00367A6D" w:rsidRPr="00367A6D" w:rsidRDefault="00367A6D" w:rsidP="00367A6D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Prowadnice kulkowe lub równoważne*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D6716D4" w14:textId="0ECF00F0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6E3BC06" w14:textId="5A454F52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Prowadnice ……….</w:t>
            </w:r>
          </w:p>
        </w:tc>
      </w:tr>
      <w:tr w:rsidR="00367A6D" w:rsidRPr="00D829EC" w14:paraId="4C8BE728" w14:textId="77777777" w:rsidTr="00550328"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5E62FCA" w14:textId="77777777" w:rsidR="00367A6D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3AC41DB1" w14:textId="1E40CE3B" w:rsidR="00367A6D" w:rsidRPr="00367A6D" w:rsidRDefault="00367A6D" w:rsidP="00367A6D">
            <w:pPr>
              <w:pStyle w:val="Akapitzlist"/>
              <w:numPr>
                <w:ilvl w:val="0"/>
                <w:numId w:val="37"/>
              </w:numPr>
              <w:spacing w:after="0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Powtarzalność +/- 0.01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0B3E9D1" w14:textId="47934021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11DBA96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367A6D" w:rsidRPr="00D829EC" w14:paraId="5C2B6C3C" w14:textId="77777777" w:rsidTr="007E3376"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8572184" w14:textId="357E8F50" w:rsidR="00367A6D" w:rsidRDefault="00CC6E28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10</w:t>
            </w:r>
            <w:r w:rsidR="00367A6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5915C77" w14:textId="357993EA" w:rsidR="00367A6D" w:rsidRPr="00367A6D" w:rsidRDefault="00367A6D" w:rsidP="00F71EF0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/>
                <w:lang w:eastAsia="pl-PL"/>
              </w:rPr>
              <w:t>Układ chłodzenia:</w:t>
            </w:r>
          </w:p>
          <w:p w14:paraId="01AD95CE" w14:textId="40C8C282" w:rsidR="00367A6D" w:rsidRPr="00F71EF0" w:rsidRDefault="00367A6D" w:rsidP="00F71EF0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Kanały przypowierzchniowe – odległość od powierzchni formującej ≤ 4mm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B58B2EF" w14:textId="541084F5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4D57663" w14:textId="048033AC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Kanały przypowierzchniowe – odległość od powierzchni formujące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……….mm</w:t>
            </w:r>
          </w:p>
        </w:tc>
      </w:tr>
      <w:tr w:rsidR="00367A6D" w:rsidRPr="00D829EC" w14:paraId="15FC6F27" w14:textId="77777777" w:rsidTr="007E3376">
        <w:trPr>
          <w:trHeight w:val="383"/>
        </w:trPr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2053155" w14:textId="77777777" w:rsidR="00367A6D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C423ABB" w14:textId="2E65D6E9" w:rsidR="00367A6D" w:rsidRDefault="00367A6D" w:rsidP="00F71EF0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Równomierność temperatury ± 1</w:t>
            </w:r>
            <w:r w:rsidRPr="00F71EF0">
              <w:rPr>
                <w:rFonts w:asciiTheme="minorHAnsi" w:eastAsia="Times New Roman" w:hAnsiTheme="minorHAnsi" w:cstheme="minorHAnsi"/>
                <w:bCs/>
                <w:vertAlign w:val="superscript"/>
                <w:lang w:eastAsia="pl-PL"/>
              </w:rPr>
              <w:t>o</w:t>
            </w: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3D40242" w14:textId="18676041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7676E3A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367A6D" w:rsidRPr="00D829EC" w14:paraId="10BF33F7" w14:textId="77777777" w:rsidTr="007E3376">
        <w:trPr>
          <w:trHeight w:val="389"/>
        </w:trPr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B233C0D" w14:textId="77777777" w:rsidR="00367A6D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1C391BE" w14:textId="15F76E77" w:rsidR="00367A6D" w:rsidRDefault="00367A6D" w:rsidP="00F71EF0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Niezależne obwody chłodzenia dla każdego gniazda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6BB09C0" w14:textId="6939FF3B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07201E2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B62964" w:rsidRPr="00D829EC" w14:paraId="3613A412" w14:textId="77777777" w:rsidTr="00367A6D">
        <w:trPr>
          <w:trHeight w:val="97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BE98580" w14:textId="0EA4F37A" w:rsidR="00B62964" w:rsidRPr="00D829EC" w:rsidRDefault="00B66AE5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>11</w:t>
            </w:r>
            <w:r w:rsidR="003E374B"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5BC6D107" w14:textId="77777777" w:rsidR="00B62964" w:rsidRPr="00367A6D" w:rsidRDefault="00B62964" w:rsidP="005E2ED3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/>
                <w:lang w:eastAsia="pl-PL"/>
              </w:rPr>
              <w:t>Materiał formy :</w:t>
            </w:r>
          </w:p>
          <w:p w14:paraId="61D7CE07" w14:textId="765FE035" w:rsidR="00B62964" w:rsidRPr="00D829EC" w:rsidRDefault="00B62964" w:rsidP="005E2ED3">
            <w:pPr>
              <w:pStyle w:val="NormalnyWeb"/>
              <w:numPr>
                <w:ilvl w:val="0"/>
                <w:numId w:val="37"/>
              </w:numPr>
              <w:autoSpaceDN/>
              <w:spacing w:before="0" w:after="0" w:line="240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5E2ED3">
              <w:rPr>
                <w:rFonts w:asciiTheme="minorHAnsi" w:hAnsiTheme="minorHAnsi" w:cstheme="minorHAnsi"/>
                <w:kern w:val="0"/>
                <w:u w:val="single"/>
                <w:lang w:eastAsia="pl-PL"/>
              </w:rPr>
              <w:t>Stemple, matryce, wkładki formujące:</w:t>
            </w:r>
            <w:r w:rsidRPr="00D829EC">
              <w:rPr>
                <w:rFonts w:asciiTheme="minorHAnsi" w:hAnsiTheme="minorHAnsi" w:cstheme="minorHAnsi"/>
                <w:kern w:val="0"/>
                <w:lang w:eastAsia="pl-PL"/>
              </w:rPr>
              <w:t xml:space="preserve"> stal 1.2344</w:t>
            </w:r>
            <w:r w:rsidRPr="00D829EC">
              <w:rPr>
                <w:rFonts w:asciiTheme="minorHAnsi" w:hAnsiTheme="minorHAnsi" w:cstheme="minorHAnsi"/>
              </w:rPr>
              <w:t xml:space="preserve"> </w:t>
            </w:r>
            <w:r w:rsidRPr="00D829EC">
              <w:rPr>
                <w:rFonts w:asciiTheme="minorHAnsi" w:hAnsiTheme="minorHAnsi" w:cstheme="minorHAnsi"/>
                <w:kern w:val="0"/>
                <w:lang w:eastAsia="pl-PL"/>
              </w:rPr>
              <w:t>lub równoważna*  hartowana w piecu próżniowym do twardości 46–52 HRC lub równoważne</w:t>
            </w:r>
            <w:r w:rsidR="005E2ED3">
              <w:rPr>
                <w:rFonts w:asciiTheme="minorHAnsi" w:hAnsiTheme="minorHAnsi" w:cstheme="minorHAnsi"/>
                <w:kern w:val="0"/>
                <w:lang w:eastAsia="pl-PL"/>
              </w:rPr>
              <w:t>j</w:t>
            </w:r>
            <w:r w:rsidRPr="00D829EC">
              <w:rPr>
                <w:rFonts w:asciiTheme="minorHAnsi" w:hAnsiTheme="minorHAnsi" w:cstheme="minorHAnsi"/>
                <w:kern w:val="0"/>
                <w:lang w:eastAsia="pl-PL"/>
              </w:rPr>
              <w:t>*</w:t>
            </w:r>
          </w:p>
          <w:p w14:paraId="5A61C1AF" w14:textId="775F47FF" w:rsidR="005E2ED3" w:rsidRDefault="00B62964" w:rsidP="005E2ED3">
            <w:pPr>
              <w:pStyle w:val="NormalnyWeb"/>
              <w:numPr>
                <w:ilvl w:val="0"/>
                <w:numId w:val="37"/>
              </w:numPr>
              <w:autoSpaceDN/>
              <w:spacing w:before="0" w:after="0" w:line="240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5E2ED3">
              <w:rPr>
                <w:rFonts w:asciiTheme="minorHAnsi" w:hAnsiTheme="minorHAnsi" w:cstheme="minorHAnsi"/>
                <w:kern w:val="0"/>
                <w:u w:val="single"/>
                <w:lang w:eastAsia="pl-PL"/>
              </w:rPr>
              <w:t>Listwy ślizgowe</w:t>
            </w:r>
            <w:r w:rsidRPr="00D829EC">
              <w:rPr>
                <w:rFonts w:asciiTheme="minorHAnsi" w:hAnsiTheme="minorHAnsi" w:cstheme="minorHAnsi"/>
                <w:kern w:val="0"/>
                <w:lang w:eastAsia="pl-PL"/>
              </w:rPr>
              <w:t xml:space="preserve">: stal 1.2379 </w:t>
            </w:r>
            <w:r w:rsidRPr="00D829EC">
              <w:rPr>
                <w:rFonts w:asciiTheme="minorHAnsi" w:hAnsiTheme="minorHAnsi" w:cstheme="minorHAnsi"/>
              </w:rPr>
              <w:t xml:space="preserve"> </w:t>
            </w:r>
            <w:r w:rsidRPr="00D829EC">
              <w:rPr>
                <w:rFonts w:asciiTheme="minorHAnsi" w:hAnsiTheme="minorHAnsi" w:cstheme="minorHAnsi"/>
                <w:kern w:val="0"/>
                <w:lang w:eastAsia="pl-PL"/>
              </w:rPr>
              <w:t>lub równoważna hartowana do twardości 60–62 HRC lub równoważn</w:t>
            </w:r>
            <w:r w:rsidR="005E2ED3">
              <w:rPr>
                <w:rFonts w:asciiTheme="minorHAnsi" w:hAnsiTheme="minorHAnsi" w:cstheme="minorHAnsi"/>
                <w:kern w:val="0"/>
                <w:lang w:eastAsia="pl-PL"/>
              </w:rPr>
              <w:t>ej*</w:t>
            </w:r>
          </w:p>
          <w:p w14:paraId="78B371B0" w14:textId="57D23ED4" w:rsidR="00B62964" w:rsidRPr="005E2ED3" w:rsidRDefault="00B62964" w:rsidP="005E2ED3">
            <w:pPr>
              <w:pStyle w:val="NormalnyWeb"/>
              <w:numPr>
                <w:ilvl w:val="0"/>
                <w:numId w:val="37"/>
              </w:numPr>
              <w:autoSpaceDN/>
              <w:spacing w:before="0" w:after="0" w:line="240" w:lineRule="auto"/>
              <w:rPr>
                <w:rFonts w:asciiTheme="minorHAnsi" w:hAnsiTheme="minorHAnsi" w:cstheme="minorHAnsi"/>
                <w:kern w:val="0"/>
                <w:lang w:eastAsia="pl-PL"/>
              </w:rPr>
            </w:pPr>
            <w:r w:rsidRPr="005E2ED3">
              <w:rPr>
                <w:rFonts w:asciiTheme="minorHAnsi" w:hAnsiTheme="minorHAnsi" w:cstheme="minorHAnsi"/>
                <w:kern w:val="0"/>
                <w:u w:val="single"/>
                <w:lang w:eastAsia="pl-PL"/>
              </w:rPr>
              <w:t>Korpus formy</w:t>
            </w:r>
            <w:r w:rsidRPr="005E2ED3">
              <w:rPr>
                <w:rFonts w:asciiTheme="minorHAnsi" w:hAnsiTheme="minorHAnsi" w:cstheme="minorHAnsi"/>
                <w:kern w:val="0"/>
                <w:lang w:eastAsia="pl-PL"/>
              </w:rPr>
              <w:t xml:space="preserve"> </w:t>
            </w:r>
            <w:r w:rsidR="005E2ED3">
              <w:rPr>
                <w:rFonts w:asciiTheme="minorHAnsi" w:hAnsiTheme="minorHAnsi" w:cstheme="minorHAnsi"/>
                <w:kern w:val="0"/>
                <w:lang w:eastAsia="pl-PL"/>
              </w:rPr>
              <w:t xml:space="preserve">– stal </w:t>
            </w:r>
            <w:r w:rsidRPr="005E2ED3">
              <w:rPr>
                <w:rFonts w:asciiTheme="minorHAnsi" w:hAnsiTheme="minorHAnsi" w:cstheme="minorHAnsi"/>
                <w:kern w:val="0"/>
                <w:lang w:eastAsia="pl-PL"/>
              </w:rPr>
              <w:t xml:space="preserve">1.2312 </w:t>
            </w:r>
            <w:r w:rsidRPr="005E2ED3">
              <w:rPr>
                <w:rFonts w:asciiTheme="minorHAnsi" w:hAnsiTheme="minorHAnsi" w:cstheme="minorHAnsi"/>
              </w:rPr>
              <w:t xml:space="preserve"> </w:t>
            </w:r>
            <w:r w:rsidRPr="005E2ED3">
              <w:rPr>
                <w:rFonts w:asciiTheme="minorHAnsi" w:hAnsiTheme="minorHAnsi" w:cstheme="minorHAnsi"/>
                <w:kern w:val="0"/>
                <w:lang w:eastAsia="pl-PL"/>
              </w:rPr>
              <w:t>lub równoważn</w:t>
            </w:r>
            <w:r w:rsidR="005E2ED3">
              <w:rPr>
                <w:rFonts w:asciiTheme="minorHAnsi" w:hAnsiTheme="minorHAnsi" w:cstheme="minorHAnsi"/>
                <w:kern w:val="0"/>
                <w:lang w:eastAsia="pl-PL"/>
              </w:rPr>
              <w:t>a*</w:t>
            </w:r>
            <w:r w:rsidRPr="005E2ED3">
              <w:rPr>
                <w:rFonts w:asciiTheme="minorHAnsi" w:hAnsiTheme="minorHAnsi" w:cstheme="minorHAnsi"/>
                <w:kern w:val="0"/>
                <w:lang w:eastAsia="pl-PL"/>
              </w:rPr>
              <w:t xml:space="preserve"> hartowana do twardości 30-34 HRC lub równoważn</w:t>
            </w:r>
            <w:r w:rsidR="005E2ED3">
              <w:rPr>
                <w:rFonts w:asciiTheme="minorHAnsi" w:hAnsiTheme="minorHAnsi" w:cstheme="minorHAnsi"/>
                <w:kern w:val="0"/>
                <w:lang w:eastAsia="pl-PL"/>
              </w:rPr>
              <w:t>ej*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71D6640" w14:textId="051CDEF9" w:rsidR="00B62964" w:rsidRPr="00D829EC" w:rsidRDefault="00B62964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6D8798D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Stemple matryce, wkładki formujące </w:t>
            </w:r>
          </w:p>
          <w:p w14:paraId="3C93A124" w14:textId="0B4DE861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materiał ………………………………………</w:t>
            </w:r>
          </w:p>
          <w:p w14:paraId="521B9FEE" w14:textId="1F61D899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hartowanie do twardości…………………..HRC</w:t>
            </w:r>
          </w:p>
          <w:p w14:paraId="2F7F62D3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0FE5D7E2" w14:textId="77777777" w:rsidR="006C3E69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Listwy ślizgowe </w:t>
            </w:r>
          </w:p>
          <w:p w14:paraId="5CE5AB38" w14:textId="7F97ABD3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materiał ……………………………………….</w:t>
            </w:r>
          </w:p>
          <w:p w14:paraId="2CD040F4" w14:textId="545705CA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hartowanie do twardości ……….. HRC</w:t>
            </w:r>
          </w:p>
          <w:p w14:paraId="2FF8CA12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4BD235B5" w14:textId="77777777" w:rsidR="006C3E69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Korpus formy </w:t>
            </w:r>
          </w:p>
          <w:p w14:paraId="57B8259C" w14:textId="5FF81889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materiał…………………………………………..</w:t>
            </w:r>
          </w:p>
          <w:p w14:paraId="08FF1178" w14:textId="42E4C43B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hartowanie do twardości ………….. HRC</w:t>
            </w:r>
          </w:p>
          <w:p w14:paraId="5DE85BB9" w14:textId="7CB8542E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B62964" w:rsidRPr="00D829EC" w14:paraId="14837E17" w14:textId="77777777" w:rsidTr="006E64AA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0641171" w14:textId="2E9A1C31" w:rsidR="00B62964" w:rsidRPr="00D829EC" w:rsidRDefault="00B66AE5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12</w:t>
            </w:r>
            <w:r w:rsidR="003E374B"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09FDEBEE" w14:textId="31DB6C07" w:rsidR="00B62964" w:rsidRPr="005E2ED3" w:rsidRDefault="00B62964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Konstrukcja zapewniająca demontaż i wymianę wkładek formujących ( modułowa)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D50AEB3" w14:textId="3FD0E6D3" w:rsidR="00B62964" w:rsidRPr="00D829EC" w:rsidRDefault="00B62964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B4AED6E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B62964" w:rsidRPr="00D829EC" w14:paraId="6E3B65C7" w14:textId="77777777" w:rsidTr="006E64AA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388E5C4" w14:textId="4583C749" w:rsidR="00B62964" w:rsidRPr="00D829EC" w:rsidRDefault="00B66AE5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13</w:t>
            </w:r>
            <w:r w:rsidR="003E374B"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05E34688" w14:textId="738E2C23" w:rsidR="00B62964" w:rsidRPr="005E2ED3" w:rsidRDefault="00B62964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Konstrukcja zapewniająca  obsługę dysz wtryskowych na wtryskarkach bez demontażu formy z maszyny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B1576F7" w14:textId="4C33F1E3" w:rsidR="00B62964" w:rsidRPr="00D829EC" w:rsidRDefault="00B62964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181DE57" w14:textId="77777777" w:rsidR="00B62964" w:rsidRPr="00D829EC" w:rsidRDefault="00B62964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512C8F7C" w14:textId="77777777" w:rsidTr="00277E9E"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5C4B556" w14:textId="52E952E9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4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6EB81D8B" w14:textId="4AA7493C" w:rsidR="00367A6D" w:rsidRPr="00D829EC" w:rsidRDefault="00367A6D" w:rsidP="00B62964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538DD">
              <w:rPr>
                <w:rFonts w:asciiTheme="minorHAnsi" w:eastAsia="Times New Roman" w:hAnsiTheme="minorHAnsi" w:cstheme="minorHAnsi"/>
                <w:b/>
                <w:lang w:eastAsia="pl-PL"/>
              </w:rPr>
              <w:t>Wymagany system gorąco-kanałowy</w:t>
            </w:r>
            <w:r w:rsidRPr="00D829EC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</w:t>
            </w:r>
            <w:r w:rsidRPr="000538DD">
              <w:rPr>
                <w:rFonts w:asciiTheme="minorHAnsi" w:eastAsia="Times New Roman" w:hAnsiTheme="minorHAnsi" w:cstheme="minorHAnsi"/>
                <w:bCs/>
                <w:u w:val="single"/>
                <w:lang w:eastAsia="pl-PL"/>
              </w:rPr>
              <w:t>musi spełniać następujące wymagania funkcjonalne i techniczne:</w:t>
            </w:r>
          </w:p>
          <w:p w14:paraId="566D801A" w14:textId="28402508" w:rsidR="00367A6D" w:rsidRPr="005E2ED3" w:rsidRDefault="00367A6D" w:rsidP="005E2ED3">
            <w:pPr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R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ównomierny rozkład temperatury w całym układzie, zapewniającym stabilność procesu wtrysku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1D859CF" w14:textId="7FD36502" w:rsidR="00367A6D" w:rsidRPr="00D829EC" w:rsidRDefault="00367A6D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3FA3769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3CE33B26" w14:textId="77777777" w:rsidTr="00277E9E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651FF28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2B65D54" w14:textId="5D617E26" w:rsidR="00367A6D" w:rsidRPr="005E2ED3" w:rsidRDefault="00367A6D" w:rsidP="005E2ED3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R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 xml:space="preserve">egulacja temperatury co 1 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vertAlign w:val="superscript"/>
                <w:lang w:eastAsia="pl-PL"/>
              </w:rPr>
              <w:t xml:space="preserve">o 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927110A" w14:textId="1D07D67F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AC5AF4E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7FFB2FEA" w14:textId="77777777" w:rsidTr="00277E9E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9973964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98192BC" w14:textId="11B1E87D" w:rsidR="00367A6D" w:rsidRPr="005E2ED3" w:rsidRDefault="00367A6D" w:rsidP="005E2ED3">
            <w:pPr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Grzałki klasy H7 *lub równoważn</w:t>
            </w:r>
            <w:r w:rsidR="00AD1FF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e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AE7153C" w14:textId="6E8F8BFE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E265797" w14:textId="0115011F" w:rsidR="00367A6D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B66AE5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Grzałki klasy</w:t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 ……</w:t>
            </w:r>
          </w:p>
        </w:tc>
      </w:tr>
      <w:tr w:rsidR="00367A6D" w:rsidRPr="00D829EC" w14:paraId="6A5A9A04" w14:textId="77777777" w:rsidTr="00277E9E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CD05B2C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6046A17E" w14:textId="7D3B577B" w:rsidR="00367A6D" w:rsidRPr="005E2ED3" w:rsidRDefault="00367A6D" w:rsidP="005E2ED3">
            <w:pPr>
              <w:widowControl/>
              <w:suppressAutoHyphens w:val="0"/>
              <w:autoSpaceDN/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  <w:t xml:space="preserve">Pełna separacja termiczna dysz od gniazda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0AE3804" w14:textId="69EBB2E4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6A7B1BF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16B5DDE7" w14:textId="77777777" w:rsidTr="00277E9E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0D37D0C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3C70F6EC" w14:textId="7130CC17" w:rsidR="00367A6D" w:rsidRPr="000538DD" w:rsidRDefault="00367A6D" w:rsidP="005E2ED3">
            <w:pPr>
              <w:widowControl/>
              <w:suppressAutoHyphens w:val="0"/>
              <w:autoSpaceDN/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  <w:t>W</w:t>
            </w:r>
            <w:r w:rsidRPr="00D829EC"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  <w:t>ysoka odporności komponentów na zużycie cieplne i mechaniczne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4BD931A" w14:textId="11A6893E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7C11E58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1D412AFC" w14:textId="77777777" w:rsidTr="00277E9E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9893C0D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10D17CB1" w14:textId="1CC3FF31" w:rsidR="00367A6D" w:rsidRPr="000538DD" w:rsidRDefault="00367A6D" w:rsidP="005E2ED3">
            <w:pPr>
              <w:widowControl/>
              <w:suppressAutoHyphens w:val="0"/>
              <w:autoSpaceDN/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  <w:t>M</w:t>
            </w:r>
            <w:r w:rsidRPr="00D829EC">
              <w:rPr>
                <w:rFonts w:asciiTheme="minorHAnsi" w:eastAsia="Times New Roman" w:hAnsiTheme="minorHAnsi" w:cstheme="minorHAnsi"/>
                <w:color w:val="0E0E0E"/>
                <w:kern w:val="0"/>
                <w:lang w:eastAsia="pl-PL" w:bidi="ar-SA"/>
              </w:rPr>
              <w:t>ożliwość zmiany kolorów tworzywa sztucznego bez konieczności długotrwałego czyszczenia systemu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FA94E18" w14:textId="7B8395A2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D25C69C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6DA74A31" w14:textId="77777777" w:rsidTr="00277E9E"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81AD6FE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68B6B91E" w14:textId="1819E86B" w:rsidR="00367A6D" w:rsidRPr="005E2ED3" w:rsidRDefault="00367A6D" w:rsidP="005E2ED3">
            <w:pPr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>P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t xml:space="preserve">ełna szczelności układu, również podczas zimnego </w:t>
            </w:r>
            <w:r w:rsidRPr="005E2ED3">
              <w:rPr>
                <w:rFonts w:asciiTheme="minorHAnsi" w:eastAsia="Times New Roman" w:hAnsiTheme="minorHAnsi" w:cstheme="minorHAnsi"/>
                <w:color w:val="0E0E0E"/>
                <w:kern w:val="0"/>
                <w:lang w:eastAsia="pl-PL"/>
              </w:rPr>
              <w:lastRenderedPageBreak/>
              <w:t>uruchomienia oraz po wystąpieniu zużycia mechanicznego połączeń dyszy z matrycą.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4E8B4DA" w14:textId="4B7799CF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E6ED9D3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B62964" w:rsidRPr="00D829EC" w14:paraId="7779467F" w14:textId="77777777" w:rsidTr="006E64AA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502B563" w14:textId="1D63A4AB" w:rsidR="00B62964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5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3F56D6F" w14:textId="0CE6B007" w:rsidR="00B62964" w:rsidRPr="005E2ED3" w:rsidRDefault="00B62964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Elementy formujące i ruchome hartowane - materiał  </w:t>
            </w:r>
            <w:r w:rsid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stal </w:t>
            </w: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1.2344 lub równoważn</w:t>
            </w:r>
            <w:r w:rsidR="00CC6E28">
              <w:rPr>
                <w:rFonts w:asciiTheme="minorHAnsi" w:eastAsia="Times New Roman" w:hAnsiTheme="minorHAnsi" w:cstheme="minorHAnsi"/>
                <w:bCs/>
                <w:lang w:eastAsia="pl-PL"/>
              </w:rPr>
              <w:t>a</w:t>
            </w: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* </w:t>
            </w:r>
            <w:r w:rsidR="00CC6E28" w:rsidRPr="00CC6E28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hartowana do twardości </w:t>
            </w: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>(52-54±2 HRC) lub równoważne</w:t>
            </w:r>
            <w:r w:rsidR="00CC6E28">
              <w:rPr>
                <w:rFonts w:asciiTheme="minorHAnsi" w:eastAsia="Times New Roman" w:hAnsiTheme="minorHAnsi" w:cstheme="minorHAnsi"/>
                <w:bCs/>
                <w:lang w:eastAsia="pl-PL"/>
              </w:rPr>
              <w:t>j</w:t>
            </w:r>
            <w:r w:rsidRPr="005E2ED3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9740654" w14:textId="4496F784" w:rsidR="00B62964" w:rsidRPr="00D829EC" w:rsidRDefault="006E64AA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B267B48" w14:textId="77777777" w:rsidR="00CC6E28" w:rsidRDefault="006E64AA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Elementy formujące i ruchome hartowane</w:t>
            </w:r>
          </w:p>
          <w:p w14:paraId="0DE8504D" w14:textId="77777777" w:rsidR="00B62964" w:rsidRDefault="006E64AA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materiał  ……………..</w:t>
            </w:r>
          </w:p>
          <w:p w14:paraId="6092A03B" w14:textId="77777777" w:rsidR="00CC6E28" w:rsidRPr="00D829EC" w:rsidRDefault="00CC6E28" w:rsidP="00CC6E28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hartowanie do twardości ………….. HRC</w:t>
            </w:r>
          </w:p>
          <w:p w14:paraId="3323978A" w14:textId="72E9677D" w:rsidR="00CC6E28" w:rsidRPr="00D829EC" w:rsidRDefault="00CC6E28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67A6D" w:rsidRPr="00D829EC" w14:paraId="01E0B937" w14:textId="77777777" w:rsidTr="006E64AA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35F8D63" w14:textId="27BD29BD" w:rsidR="00367A6D" w:rsidRPr="00D829EC" w:rsidRDefault="00367A6D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6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20BF677A" w14:textId="77777777" w:rsidR="00367A6D" w:rsidRDefault="00367A6D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367A6D">
              <w:rPr>
                <w:rFonts w:asciiTheme="minorHAnsi" w:eastAsia="Times New Roman" w:hAnsiTheme="minorHAnsi" w:cstheme="minorHAnsi"/>
                <w:b/>
                <w:lang w:eastAsia="pl-PL"/>
              </w:rPr>
              <w:t>System smarowania</w:t>
            </w: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:</w:t>
            </w:r>
          </w:p>
          <w:p w14:paraId="60E56F95" w14:textId="31D54116" w:rsidR="00367A6D" w:rsidRDefault="00367A6D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>Centralny system smarowania</w:t>
            </w:r>
          </w:p>
          <w:p w14:paraId="7CE7ACD8" w14:textId="77777777" w:rsidR="00367A6D" w:rsidRDefault="00367A6D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Dostęp do punktów smarowania bez demontażu formy </w:t>
            </w:r>
          </w:p>
          <w:p w14:paraId="53BFDD90" w14:textId="6B73A621" w:rsidR="00367A6D" w:rsidRPr="005E2ED3" w:rsidRDefault="00367A6D" w:rsidP="005E2ED3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2A3CBE9" w14:textId="2E50DA0F" w:rsidR="00367A6D" w:rsidRPr="00D829EC" w:rsidRDefault="00B66AE5" w:rsidP="006E64AA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0D26104" w14:textId="77777777" w:rsidR="00367A6D" w:rsidRPr="00D829EC" w:rsidRDefault="00367A6D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E374B" w:rsidRPr="00D829EC" w14:paraId="7D5AFF54" w14:textId="77777777" w:rsidTr="00353F1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CE72012" w14:textId="04DD8A67" w:rsidR="003E374B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7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9C64B66" w14:textId="62FD9BBC" w:rsidR="00367A6D" w:rsidRPr="00CC6E28" w:rsidRDefault="003E374B" w:rsidP="00CC6E28">
            <w:pPr>
              <w:pStyle w:val="Akapitzlist"/>
              <w:numPr>
                <w:ilvl w:val="0"/>
                <w:numId w:val="10"/>
              </w:numPr>
              <w:spacing w:after="0"/>
              <w:ind w:left="472" w:hanging="283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Gwarancja – min. 3 mln cykli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57476171" w14:textId="13911B5F" w:rsidR="003E374B" w:rsidRPr="00D829EC" w:rsidRDefault="003E374B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87220A3" w14:textId="5CC8F7DD" w:rsidR="003E374B" w:rsidRPr="00D829EC" w:rsidRDefault="003E374B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D829EC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Gwarancja ……………..mln cykli </w:t>
            </w:r>
          </w:p>
        </w:tc>
      </w:tr>
      <w:tr w:rsidR="0008595A" w:rsidRPr="00D829EC" w14:paraId="3EEED840" w14:textId="77777777" w:rsidTr="00AD1FF3"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99482A7" w14:textId="77777777" w:rsidR="0008595A" w:rsidRPr="00D829EC" w:rsidRDefault="0008595A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2CAFA690" w14:textId="1DECB6F8" w:rsidR="0008595A" w:rsidRPr="0008595A" w:rsidRDefault="0008595A" w:rsidP="00B66AE5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CC6E28">
              <w:rPr>
                <w:rFonts w:asciiTheme="minorHAnsi" w:eastAsia="Times New Roman" w:hAnsiTheme="minorHAnsi" w:cstheme="minorHAnsi"/>
                <w:b/>
                <w:lang w:eastAsia="pl-PL"/>
              </w:rPr>
              <w:t>Tolerancja wykonania formy</w:t>
            </w:r>
            <w:r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: </w:t>
            </w:r>
          </w:p>
          <w:p w14:paraId="31651D81" w14:textId="35B10CF8" w:rsidR="0008595A" w:rsidRPr="0008595A" w:rsidRDefault="0008595A" w:rsidP="00B66AE5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Elementy formujące ± 0</w:t>
            </w:r>
            <w:r w:rsidR="00B66AE5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,</w:t>
            </w:r>
            <w:r w:rsidR="00EA0742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01</w:t>
            </w: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F29B9BB" w14:textId="077C8779" w:rsidR="0008595A" w:rsidRPr="00D829EC" w:rsidRDefault="00B66AE5" w:rsidP="00AD1FF3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EC6E292" w14:textId="77777777" w:rsidR="0008595A" w:rsidRPr="00D829EC" w:rsidRDefault="0008595A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08595A" w:rsidRPr="00D829EC" w14:paraId="54C82CCA" w14:textId="77777777" w:rsidTr="00F47633">
        <w:tc>
          <w:tcPr>
            <w:tcW w:w="1247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2C02B2E" w14:textId="77777777" w:rsidR="0008595A" w:rsidRPr="00D829EC" w:rsidRDefault="0008595A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414553BC" w14:textId="2390F5B7" w:rsidR="0008595A" w:rsidRPr="0008595A" w:rsidRDefault="0008595A" w:rsidP="00B66AE5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Precyzyjne elementy ± 0,01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1BAA2CD7" w14:textId="02A4484D" w:rsidR="0008595A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A86E9E7" w14:textId="77777777" w:rsidR="0008595A" w:rsidRPr="00D829EC" w:rsidRDefault="0008595A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08595A" w:rsidRPr="00D829EC" w14:paraId="5AAD1660" w14:textId="77777777" w:rsidTr="00EA0742"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930C9B8" w14:textId="77777777" w:rsidR="0008595A" w:rsidRPr="00D829EC" w:rsidRDefault="0008595A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6FB763D2" w14:textId="31C60B4D" w:rsidR="0008595A" w:rsidRPr="006C3E69" w:rsidRDefault="0008595A" w:rsidP="006C3E69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Zgodność z</w:t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 normą </w:t>
            </w: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DIN 16742</w:t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 lub równoważną*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97D502B" w14:textId="541F799C" w:rsidR="0008595A" w:rsidRPr="00D829EC" w:rsidRDefault="00B66AE5" w:rsidP="00EA0742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Podać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7797C95" w14:textId="0CD6EB19" w:rsidR="00B66AE5" w:rsidRPr="00D829EC" w:rsidRDefault="00B66AE5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Zgodność z normą ……….</w:t>
            </w:r>
          </w:p>
        </w:tc>
      </w:tr>
      <w:tr w:rsidR="00C04A78" w:rsidRPr="00D829EC" w14:paraId="43FA94D1" w14:textId="77777777" w:rsidTr="003E374B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49330DD" w14:textId="79CDC546" w:rsidR="00C04A78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8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7DC68BDD" w14:textId="4AD50155" w:rsidR="00C04A78" w:rsidRPr="0008595A" w:rsidRDefault="00C04A78" w:rsidP="0008595A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CC6E28">
              <w:rPr>
                <w:rFonts w:asciiTheme="minorHAnsi" w:eastAsia="Times New Roman" w:hAnsiTheme="minorHAnsi" w:cstheme="minorHAnsi"/>
                <w:b/>
                <w:lang w:eastAsia="pl-PL"/>
              </w:rPr>
              <w:t>Po podpisaniu umowy wykonawca</w:t>
            </w:r>
            <w:r w:rsidR="00604811"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</w:t>
            </w:r>
            <w:r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>przedłoży dokumentacje techniczną</w:t>
            </w:r>
            <w:r w:rsidR="003E374B"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przygotowanych Form </w:t>
            </w:r>
            <w:r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w postaci </w:t>
            </w:r>
            <w:r w:rsidR="003E374B"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rysunków 2 D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4F0879C" w14:textId="478A08CA" w:rsidR="00C04A78" w:rsidRPr="00D829EC" w:rsidRDefault="003E374B" w:rsidP="003E374B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A8F3BEB" w14:textId="77777777" w:rsidR="00C04A78" w:rsidRPr="00D829EC" w:rsidRDefault="00C04A78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3E374B" w:rsidRPr="00D829EC" w14:paraId="25C47672" w14:textId="77777777" w:rsidTr="003E374B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B07B1D8" w14:textId="73AA17B9" w:rsidR="003E374B" w:rsidRPr="00D829EC" w:rsidRDefault="003E374B" w:rsidP="00B62964">
            <w:pPr>
              <w:pStyle w:val="Standard"/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  <w:r w:rsidR="00B66AE5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9</w:t>
            </w: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14:paraId="51749586" w14:textId="77777777" w:rsidR="003E374B" w:rsidRPr="0008595A" w:rsidRDefault="003E374B" w:rsidP="0008595A">
            <w:pPr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Przy odbiorze przedmiotu zamówienia wykonawca przedstawi: </w:t>
            </w:r>
          </w:p>
          <w:p w14:paraId="753B8EEB" w14:textId="77777777" w:rsidR="0008595A" w:rsidRPr="0008595A" w:rsidRDefault="003E374B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Raport pomiarowy detalu prób formy </w:t>
            </w:r>
          </w:p>
          <w:p w14:paraId="57FD6444" w14:textId="77777777" w:rsidR="0008595A" w:rsidRPr="0008595A" w:rsidRDefault="003E374B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Kartę parametrów wtrysku z testów formy </w:t>
            </w:r>
          </w:p>
          <w:p w14:paraId="06DEFDF3" w14:textId="77777777" w:rsidR="0008595A" w:rsidRPr="0008595A" w:rsidRDefault="0008595A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Modele 3 D i rysunki 2 D</w:t>
            </w:r>
          </w:p>
          <w:p w14:paraId="2F095BAE" w14:textId="7927E491" w:rsidR="0008595A" w:rsidRPr="0008595A" w:rsidRDefault="0008595A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Lista części</w:t>
            </w:r>
          </w:p>
          <w:p w14:paraId="309FC17A" w14:textId="77777777" w:rsidR="0008595A" w:rsidRPr="0008595A" w:rsidRDefault="0008595A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 xml:space="preserve">Instrukcja użytkowania </w:t>
            </w:r>
          </w:p>
          <w:p w14:paraId="213EAA66" w14:textId="26ED7AA9" w:rsidR="0008595A" w:rsidRPr="0008595A" w:rsidRDefault="0008595A" w:rsidP="0008595A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8595A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Lista części zamiennych</w:t>
            </w:r>
            <w:r>
              <w:rPr>
                <w:rFonts w:asciiTheme="minorHAnsi" w:eastAsia="Times New Roman" w:hAnsiTheme="minorHAnsi" w:cstheme="minorHAnsi"/>
                <w:bCs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C1BD980" w14:textId="28D2987E" w:rsidR="003E374B" w:rsidRPr="00D829EC" w:rsidRDefault="003E374B" w:rsidP="003E374B">
            <w:pPr>
              <w:pStyle w:val="Standard"/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D829E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Tak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3740A85" w14:textId="77777777" w:rsidR="003E374B" w:rsidRPr="00D829EC" w:rsidRDefault="003E374B" w:rsidP="00B62964">
            <w:pPr>
              <w:pStyle w:val="Standard"/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138807BC" w14:textId="77777777" w:rsidR="00D0290A" w:rsidRPr="00D829EC" w:rsidRDefault="00D0290A" w:rsidP="00E173DC">
      <w:pPr>
        <w:pStyle w:val="Standarduser"/>
        <w:ind w:left="360"/>
        <w:rPr>
          <w:rFonts w:asciiTheme="minorHAnsi" w:hAnsiTheme="minorHAnsi" w:cstheme="minorHAnsi"/>
          <w:lang w:val="pl-PL"/>
        </w:rPr>
      </w:pPr>
    </w:p>
    <w:p w14:paraId="3294CA64" w14:textId="77777777" w:rsidR="00233B28" w:rsidRPr="00D829EC" w:rsidRDefault="00233B28" w:rsidP="00E173DC">
      <w:pPr>
        <w:pStyle w:val="Standarduser"/>
        <w:ind w:left="360"/>
        <w:rPr>
          <w:rFonts w:asciiTheme="minorHAnsi" w:hAnsiTheme="minorHAnsi" w:cstheme="minorHAnsi"/>
          <w:lang w:val="pl-PL"/>
        </w:rPr>
      </w:pPr>
    </w:p>
    <w:p w14:paraId="51449E74" w14:textId="2A895FA8" w:rsidR="00423125" w:rsidRPr="00D829EC" w:rsidRDefault="00233B28" w:rsidP="00AD1FF3">
      <w:pPr>
        <w:pStyle w:val="Standarduser"/>
        <w:numPr>
          <w:ilvl w:val="0"/>
          <w:numId w:val="13"/>
        </w:numPr>
        <w:spacing w:line="360" w:lineRule="auto"/>
        <w:ind w:left="1077" w:hanging="357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lang w:val="pl-PL"/>
        </w:rPr>
        <w:t>Nie spełnienie wymaganych parametrów i warunków spowoduje odrzucenie oferty.</w:t>
      </w:r>
    </w:p>
    <w:p w14:paraId="593979C3" w14:textId="77777777" w:rsidR="00423125" w:rsidRPr="00D829EC" w:rsidRDefault="00233B28" w:rsidP="00AD1FF3">
      <w:pPr>
        <w:pStyle w:val="Standarduser"/>
        <w:numPr>
          <w:ilvl w:val="0"/>
          <w:numId w:val="13"/>
        </w:numPr>
        <w:spacing w:line="360" w:lineRule="auto"/>
        <w:ind w:left="1077" w:hanging="357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lang w:val="pl-PL"/>
        </w:rPr>
        <w:t>Wszystkie parametry muszą być spełnione łącznie.</w:t>
      </w:r>
    </w:p>
    <w:p w14:paraId="70B951C7" w14:textId="77777777" w:rsidR="00423125" w:rsidRPr="00D829EC" w:rsidRDefault="00233B28" w:rsidP="00AD1FF3">
      <w:pPr>
        <w:pStyle w:val="Standarduser"/>
        <w:numPr>
          <w:ilvl w:val="0"/>
          <w:numId w:val="13"/>
        </w:numPr>
        <w:spacing w:line="360" w:lineRule="auto"/>
        <w:ind w:left="1077" w:hanging="357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bCs/>
        </w:rPr>
        <w:t xml:space="preserve">W </w:t>
      </w:r>
      <w:r w:rsidRPr="00D829EC">
        <w:rPr>
          <w:rFonts w:asciiTheme="minorHAnsi" w:hAnsiTheme="minorHAnsi" w:cstheme="minorHAnsi"/>
          <w:bCs/>
          <w:lang w:val="pl-PL"/>
        </w:rPr>
        <w:t>przypadku gdy Wykonawca w danym parametrze w kolumnie 4 pozostawi puste pole, Zamawiający uzna że ten parametr jest niespełniony.</w:t>
      </w:r>
    </w:p>
    <w:p w14:paraId="2C144A6D" w14:textId="7DCB0630" w:rsidR="00D0290A" w:rsidRPr="00D829EC" w:rsidRDefault="00233B28" w:rsidP="00AD1FF3">
      <w:pPr>
        <w:pStyle w:val="Standarduser"/>
        <w:numPr>
          <w:ilvl w:val="0"/>
          <w:numId w:val="13"/>
        </w:numPr>
        <w:spacing w:line="360" w:lineRule="auto"/>
        <w:ind w:left="1077" w:hanging="357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bCs/>
          <w:lang w:val="pl-PL"/>
        </w:rPr>
        <w:t>Zamawiający nie będzie wzywał do uzupełnień.</w:t>
      </w:r>
    </w:p>
    <w:p w14:paraId="217814E3" w14:textId="77777777" w:rsidR="00D0290A" w:rsidRPr="00D829EC" w:rsidRDefault="00D0290A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0D7BC369" w14:textId="77777777" w:rsidR="00CF36E2" w:rsidRDefault="00CF36E2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35B79637" w14:textId="77777777" w:rsidR="00AD1FF3" w:rsidRDefault="00AD1FF3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342DEA72" w14:textId="77777777" w:rsidR="00AD1FF3" w:rsidRDefault="00AD1FF3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57B57983" w14:textId="77777777" w:rsidR="00AD1FF3" w:rsidRDefault="00AD1FF3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6883EC0B" w14:textId="77777777" w:rsidR="00AD1FF3" w:rsidRPr="00D829EC" w:rsidRDefault="00AD1FF3" w:rsidP="00E173DC">
      <w:pPr>
        <w:pStyle w:val="Standarduser"/>
        <w:rPr>
          <w:rFonts w:asciiTheme="minorHAnsi" w:hAnsiTheme="minorHAnsi" w:cstheme="minorHAnsi"/>
          <w:lang w:val="pl-PL"/>
        </w:rPr>
      </w:pPr>
    </w:p>
    <w:p w14:paraId="16C6016A" w14:textId="77777777" w:rsidR="00D0290A" w:rsidRPr="00D829EC" w:rsidRDefault="00233B28" w:rsidP="00E173DC">
      <w:pPr>
        <w:pStyle w:val="Standarduser"/>
        <w:ind w:left="8472" w:firstLine="706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lang w:val="pl-PL"/>
        </w:rPr>
        <w:t>.................................................</w:t>
      </w:r>
    </w:p>
    <w:p w14:paraId="4530F4C8" w14:textId="4058E8C4" w:rsidR="00D0290A" w:rsidRPr="00D829EC" w:rsidRDefault="00233B28" w:rsidP="00E173DC">
      <w:pPr>
        <w:pStyle w:val="Standarduser"/>
        <w:ind w:left="8472" w:firstLine="706"/>
        <w:rPr>
          <w:rFonts w:asciiTheme="minorHAnsi" w:hAnsiTheme="minorHAnsi" w:cstheme="minorHAnsi"/>
          <w:lang w:val="pl-PL"/>
        </w:rPr>
      </w:pPr>
      <w:r w:rsidRPr="00D829EC">
        <w:rPr>
          <w:rFonts w:asciiTheme="minorHAnsi" w:hAnsiTheme="minorHAnsi" w:cstheme="minorHAnsi"/>
          <w:lang w:val="pl-PL"/>
        </w:rPr>
        <w:t>Podpis i pieczęć Wykonawcy</w:t>
      </w:r>
    </w:p>
    <w:p w14:paraId="022B7C1E" w14:textId="77777777" w:rsidR="00D0290A" w:rsidRPr="00D829EC" w:rsidRDefault="00D0290A" w:rsidP="00E173DC">
      <w:pPr>
        <w:pStyle w:val="Standard"/>
        <w:rPr>
          <w:rFonts w:asciiTheme="minorHAnsi" w:hAnsiTheme="minorHAnsi" w:cstheme="minorHAnsi"/>
          <w:color w:val="auto"/>
          <w:sz w:val="24"/>
          <w:szCs w:val="24"/>
        </w:rPr>
      </w:pPr>
    </w:p>
    <w:sectPr w:rsidR="00D0290A" w:rsidRPr="00D829EC" w:rsidSect="000A18E6">
      <w:headerReference w:type="default" r:id="rId8"/>
      <w:footerReference w:type="default" r:id="rId9"/>
      <w:pgSz w:w="16838" w:h="11906" w:orient="landscape"/>
      <w:pgMar w:top="1418" w:right="678" w:bottom="1417" w:left="709" w:header="142" w:footer="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9AD1" w14:textId="77777777" w:rsidR="00A831F4" w:rsidRDefault="00A831F4">
      <w:r>
        <w:separator/>
      </w:r>
    </w:p>
  </w:endnote>
  <w:endnote w:type="continuationSeparator" w:id="0">
    <w:p w14:paraId="301B40A8" w14:textId="77777777" w:rsidR="00A831F4" w:rsidRDefault="00A8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F1A43" w14:textId="4A43B83D" w:rsidR="004B5FFB" w:rsidRPr="00015927" w:rsidRDefault="001D72B4" w:rsidP="004B5FFB">
    <w:pPr>
      <w:rPr>
        <w:rFonts w:asciiTheme="majorHAnsi" w:hAnsiTheme="majorHAnsi" w:cstheme="majorHAnsi"/>
        <w:b/>
        <w:sz w:val="22"/>
        <w:szCs w:val="22"/>
      </w:rPr>
    </w:pPr>
    <w:r w:rsidRPr="00015927">
      <w:rPr>
        <w:rFonts w:asciiTheme="majorHAnsi" w:hAnsiTheme="majorHAnsi" w:cstheme="majorHAnsi"/>
        <w:b/>
      </w:rPr>
      <w:t xml:space="preserve">* </w:t>
    </w:r>
    <w:r w:rsidRPr="00015927">
      <w:rPr>
        <w:rFonts w:asciiTheme="majorHAnsi" w:hAnsiTheme="majorHAnsi" w:cstheme="majorHAnsi"/>
        <w:b/>
        <w:sz w:val="22"/>
        <w:szCs w:val="22"/>
      </w:rPr>
      <w:t xml:space="preserve">W przypadku zaoferowania normy równoważnej , Wykonawca </w:t>
    </w:r>
    <w:r w:rsidR="004B5FFB" w:rsidRPr="00015927">
      <w:rPr>
        <w:rFonts w:asciiTheme="majorHAnsi" w:hAnsiTheme="majorHAnsi" w:cstheme="majorHAnsi"/>
        <w:b/>
        <w:sz w:val="22"/>
        <w:szCs w:val="22"/>
      </w:rPr>
      <w:t>na etapie składania ofert musi wskazać ten fakt i udowodnić równoważność norm.</w:t>
    </w:r>
  </w:p>
  <w:p w14:paraId="4FF5A3A0" w14:textId="77777777" w:rsidR="004B5FFB" w:rsidRPr="00015927" w:rsidRDefault="004B5FFB" w:rsidP="004B5FFB">
    <w:pPr>
      <w:jc w:val="center"/>
      <w:rPr>
        <w:rFonts w:asciiTheme="majorHAnsi" w:hAnsiTheme="majorHAnsi" w:cstheme="majorHAnsi"/>
        <w:b/>
        <w:sz w:val="22"/>
        <w:szCs w:val="22"/>
      </w:rPr>
    </w:pPr>
  </w:p>
  <w:p w14:paraId="033E4391" w14:textId="22FFCAE9" w:rsidR="004B5FFB" w:rsidRPr="00015927" w:rsidRDefault="004B5FFB" w:rsidP="004B5FFB">
    <w:pPr>
      <w:jc w:val="center"/>
      <w:rPr>
        <w:rFonts w:asciiTheme="majorHAnsi" w:eastAsia="Times New Roman" w:hAnsiTheme="majorHAnsi" w:cstheme="majorHAnsi"/>
        <w:b/>
        <w:bCs/>
        <w:kern w:val="2"/>
        <w:sz w:val="20"/>
        <w:szCs w:val="20"/>
        <w:lang w:eastAsia="pl-PL" w:bidi="ar-SA"/>
      </w:rPr>
    </w:pPr>
    <w:r w:rsidRPr="00015927">
      <w:rPr>
        <w:rFonts w:asciiTheme="majorHAnsi" w:eastAsia="Calibri Light" w:hAnsiTheme="majorHAnsi" w:cstheme="majorHAnsi"/>
        <w:kern w:val="2"/>
        <w:sz w:val="20"/>
        <w:szCs w:val="20"/>
        <w:lang w:eastAsia="pl-PL" w:bidi="ar-SA"/>
      </w:rPr>
      <w:t xml:space="preserve">Projekt pn. </w:t>
    </w:r>
    <w:r w:rsidRPr="00015927">
      <w:rPr>
        <w:rFonts w:asciiTheme="majorHAnsi" w:eastAsia="Times New Roman" w:hAnsiTheme="majorHAnsi" w:cstheme="majorHAnsi"/>
        <w:b/>
        <w:bCs/>
        <w:kern w:val="2"/>
        <w:sz w:val="20"/>
        <w:szCs w:val="20"/>
        <w:lang w:eastAsia="pl-PL" w:bidi="ar-SA"/>
      </w:rPr>
      <w:t>„Wdrożenie innowacji w przedsiębiorstwie METRO PLAST”</w:t>
    </w:r>
    <w:r w:rsidRPr="00015927">
      <w:rPr>
        <w:rFonts w:asciiTheme="majorHAnsi" w:eastAsia="Times New Roman" w:hAnsiTheme="majorHAnsi" w:cstheme="majorHAnsi"/>
        <w:kern w:val="2"/>
        <w:sz w:val="20"/>
        <w:szCs w:val="20"/>
        <w:lang w:eastAsia="pl-PL" w:bidi="ar-SA"/>
      </w:rPr>
      <w:t xml:space="preserve"> </w:t>
    </w:r>
    <w:r w:rsidRPr="00015927">
      <w:rPr>
        <w:rFonts w:asciiTheme="majorHAnsi" w:eastAsia="Times New Roman" w:hAnsiTheme="majorHAnsi" w:cstheme="majorHAnsi"/>
        <w:b/>
        <w:bCs/>
        <w:kern w:val="2"/>
        <w:sz w:val="20"/>
        <w:szCs w:val="20"/>
        <w:lang w:eastAsia="pl-PL" w:bidi="ar-SA"/>
      </w:rPr>
      <w:t>FEOP.01.07-IP.01-0009/24</w:t>
    </w:r>
  </w:p>
  <w:p w14:paraId="06B2C7B4" w14:textId="77777777" w:rsidR="004B5FFB" w:rsidRPr="00015927" w:rsidRDefault="004B5FFB" w:rsidP="004B5FFB">
    <w:pPr>
      <w:widowControl/>
      <w:suppressLineNumbers/>
      <w:tabs>
        <w:tab w:val="center" w:pos="4536"/>
        <w:tab w:val="right" w:pos="9072"/>
      </w:tabs>
      <w:autoSpaceDN/>
      <w:jc w:val="center"/>
      <w:rPr>
        <w:rFonts w:asciiTheme="majorHAnsi" w:eastAsia="Times New Roman" w:hAnsiTheme="majorHAnsi" w:cstheme="majorHAnsi"/>
        <w:kern w:val="2"/>
        <w:sz w:val="20"/>
        <w:szCs w:val="20"/>
        <w:lang w:bidi="ar-SA"/>
      </w:rPr>
    </w:pPr>
    <w:r w:rsidRPr="00015927">
      <w:rPr>
        <w:rFonts w:asciiTheme="majorHAnsi" w:eastAsia="Times New Roman" w:hAnsiTheme="majorHAnsi" w:cstheme="majorHAnsi"/>
        <w:kern w:val="2"/>
        <w:sz w:val="20"/>
        <w:szCs w:val="20"/>
        <w:lang w:bidi="ar-SA"/>
      </w:rPr>
      <w:t>jest współfinansowany ze środków Europejskiego Funduszu Rozwoju</w:t>
    </w:r>
  </w:p>
  <w:p w14:paraId="13A3F673" w14:textId="77777777" w:rsidR="004B5FFB" w:rsidRPr="00015927" w:rsidRDefault="004B5FFB" w:rsidP="004B5FFB">
    <w:pPr>
      <w:widowControl/>
      <w:suppressLineNumbers/>
      <w:tabs>
        <w:tab w:val="center" w:pos="4536"/>
        <w:tab w:val="right" w:pos="9072"/>
      </w:tabs>
      <w:autoSpaceDN/>
      <w:jc w:val="center"/>
      <w:rPr>
        <w:rFonts w:asciiTheme="majorHAnsi" w:eastAsia="Times New Roman" w:hAnsiTheme="majorHAnsi" w:cstheme="majorHAnsi"/>
        <w:kern w:val="2"/>
        <w:sz w:val="20"/>
        <w:szCs w:val="20"/>
        <w:lang w:bidi="ar-SA"/>
      </w:rPr>
    </w:pPr>
    <w:r w:rsidRPr="00015927">
      <w:rPr>
        <w:rFonts w:asciiTheme="majorHAnsi" w:eastAsia="Times New Roman" w:hAnsiTheme="majorHAnsi" w:cstheme="majorHAnsi"/>
        <w:kern w:val="2"/>
        <w:sz w:val="20"/>
        <w:szCs w:val="20"/>
        <w:lang w:bidi="ar-SA"/>
      </w:rPr>
      <w:t>Regionalnego w ramach programu Fundusze Europejskie dla Opolskiego 2021-2027</w:t>
    </w:r>
  </w:p>
  <w:p w14:paraId="7DF3B8AA" w14:textId="0A004EAB" w:rsidR="001D72B4" w:rsidRPr="00015927" w:rsidRDefault="001D72B4">
    <w:pPr>
      <w:pStyle w:val="Stopka"/>
      <w:widowControl/>
      <w:suppressLineNumbers w:val="0"/>
      <w:tabs>
        <w:tab w:val="clear" w:pos="4819"/>
        <w:tab w:val="clear" w:pos="9638"/>
        <w:tab w:val="center" w:pos="5256"/>
        <w:tab w:val="right" w:pos="9792"/>
      </w:tabs>
      <w:suppressAutoHyphens w:val="0"/>
      <w:ind w:left="720"/>
      <w:rPr>
        <w:rFonts w:asciiTheme="majorHAnsi" w:hAnsiTheme="majorHAnsi" w:cstheme="majorHAnsi"/>
        <w:sz w:val="22"/>
        <w:szCs w:val="22"/>
      </w:rPr>
    </w:pPr>
  </w:p>
  <w:p w14:paraId="66717829" w14:textId="3DF1FBFD" w:rsidR="001D72B4" w:rsidRPr="00015927" w:rsidRDefault="001D72B4" w:rsidP="000A18E6">
    <w:pPr>
      <w:pStyle w:val="Stopka"/>
      <w:tabs>
        <w:tab w:val="clear" w:pos="4819"/>
        <w:tab w:val="clear" w:pos="9638"/>
        <w:tab w:val="left" w:pos="5256"/>
      </w:tabs>
      <w:rPr>
        <w:rFonts w:asciiTheme="majorHAnsi" w:hAnsiTheme="majorHAnsi" w:cstheme="majorHAnsi"/>
        <w:sz w:val="22"/>
        <w:szCs w:val="22"/>
      </w:rPr>
    </w:pPr>
    <w:r w:rsidRPr="00015927">
      <w:rPr>
        <w:rFonts w:asciiTheme="majorHAnsi" w:hAnsiTheme="majorHAnsi" w:cstheme="majorHAnsi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0D7A8" w14:textId="77777777" w:rsidR="00A831F4" w:rsidRDefault="00A831F4">
      <w:r>
        <w:rPr>
          <w:color w:val="000000"/>
        </w:rPr>
        <w:separator/>
      </w:r>
    </w:p>
  </w:footnote>
  <w:footnote w:type="continuationSeparator" w:id="0">
    <w:p w14:paraId="6EC039A0" w14:textId="77777777" w:rsidR="00A831F4" w:rsidRDefault="00A83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D9193" w14:textId="0777780F" w:rsidR="001D72B4" w:rsidRDefault="004B5FFB">
    <w:pPr>
      <w:pStyle w:val="Heading"/>
      <w:tabs>
        <w:tab w:val="clear" w:pos="4536"/>
        <w:tab w:val="clear" w:pos="9072"/>
        <w:tab w:val="left" w:pos="4170"/>
      </w:tabs>
      <w:jc w:val="center"/>
    </w:pPr>
    <w:r w:rsidRPr="004B5FFB">
      <w:rPr>
        <w:noProof/>
        <w:color w:val="auto"/>
        <w:kern w:val="2"/>
        <w:lang w:eastAsia="pl-PL"/>
      </w:rPr>
      <w:drawing>
        <wp:inline distT="0" distB="0" distL="0" distR="0" wp14:anchorId="0D458802" wp14:editId="3F7F5CD0">
          <wp:extent cx="5759450" cy="590550"/>
          <wp:effectExtent l="0" t="0" r="0" b="0"/>
          <wp:doc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2118"/>
    <w:multiLevelType w:val="hybridMultilevel"/>
    <w:tmpl w:val="AD58A0B6"/>
    <w:lvl w:ilvl="0" w:tplc="6284E9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E1DC3"/>
    <w:multiLevelType w:val="hybridMultilevel"/>
    <w:tmpl w:val="094AA3C2"/>
    <w:lvl w:ilvl="0" w:tplc="0415000B">
      <w:start w:val="1"/>
      <w:numFmt w:val="bullet"/>
      <w:lvlText w:val=""/>
      <w:lvlJc w:val="left"/>
      <w:pPr>
        <w:ind w:left="119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" w15:restartNumberingAfterBreak="0">
    <w:nsid w:val="04B37FB4"/>
    <w:multiLevelType w:val="hybridMultilevel"/>
    <w:tmpl w:val="F066FBEE"/>
    <w:lvl w:ilvl="0" w:tplc="6284E9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B5330"/>
    <w:multiLevelType w:val="hybridMultilevel"/>
    <w:tmpl w:val="51102704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4515A"/>
    <w:multiLevelType w:val="hybridMultilevel"/>
    <w:tmpl w:val="2ED2A872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91FAB"/>
    <w:multiLevelType w:val="hybridMultilevel"/>
    <w:tmpl w:val="8F7ACAA6"/>
    <w:lvl w:ilvl="0" w:tplc="5B64809C">
      <w:start w:val="1"/>
      <w:numFmt w:val="bullet"/>
      <w:lvlText w:val="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867D6"/>
    <w:multiLevelType w:val="multilevel"/>
    <w:tmpl w:val="AF5A8242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12382648"/>
    <w:multiLevelType w:val="hybridMultilevel"/>
    <w:tmpl w:val="67409F68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10F1D"/>
    <w:multiLevelType w:val="hybridMultilevel"/>
    <w:tmpl w:val="E1B0D282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55611"/>
    <w:multiLevelType w:val="hybridMultilevel"/>
    <w:tmpl w:val="798A1BC4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F3BB4"/>
    <w:multiLevelType w:val="hybridMultilevel"/>
    <w:tmpl w:val="40DA58B2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A0869"/>
    <w:multiLevelType w:val="multilevel"/>
    <w:tmpl w:val="B510A0F6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F746257"/>
    <w:multiLevelType w:val="hybridMultilevel"/>
    <w:tmpl w:val="DD6E4B94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42EF9"/>
    <w:multiLevelType w:val="hybridMultilevel"/>
    <w:tmpl w:val="9ED62730"/>
    <w:lvl w:ilvl="0" w:tplc="0415000B">
      <w:start w:val="1"/>
      <w:numFmt w:val="bullet"/>
      <w:lvlText w:val=""/>
      <w:lvlJc w:val="left"/>
      <w:pPr>
        <w:ind w:left="9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4" w15:restartNumberingAfterBreak="0">
    <w:nsid w:val="27977DCF"/>
    <w:multiLevelType w:val="multilevel"/>
    <w:tmpl w:val="89C2541E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5" w15:restartNumberingAfterBreak="0">
    <w:nsid w:val="27C43BA6"/>
    <w:multiLevelType w:val="multilevel"/>
    <w:tmpl w:val="2E76E4D0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C43B8"/>
    <w:multiLevelType w:val="hybridMultilevel"/>
    <w:tmpl w:val="36E8C9E2"/>
    <w:lvl w:ilvl="0" w:tplc="6284E9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71B9E"/>
    <w:multiLevelType w:val="multilevel"/>
    <w:tmpl w:val="88A6DC6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2F3C51C5"/>
    <w:multiLevelType w:val="hybridMultilevel"/>
    <w:tmpl w:val="881C193C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C2310"/>
    <w:multiLevelType w:val="hybridMultilevel"/>
    <w:tmpl w:val="870689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474AF0"/>
    <w:multiLevelType w:val="hybridMultilevel"/>
    <w:tmpl w:val="BD02A646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9544E"/>
    <w:multiLevelType w:val="hybridMultilevel"/>
    <w:tmpl w:val="04E4020E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0537A"/>
    <w:multiLevelType w:val="hybridMultilevel"/>
    <w:tmpl w:val="622A5C9E"/>
    <w:lvl w:ilvl="0" w:tplc="0415000B">
      <w:start w:val="1"/>
      <w:numFmt w:val="bullet"/>
      <w:lvlText w:val=""/>
      <w:lvlJc w:val="left"/>
      <w:pPr>
        <w:ind w:left="9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3" w15:restartNumberingAfterBreak="0">
    <w:nsid w:val="41C27C7C"/>
    <w:multiLevelType w:val="hybridMultilevel"/>
    <w:tmpl w:val="C974FF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B34D8E"/>
    <w:multiLevelType w:val="multilevel"/>
    <w:tmpl w:val="F19227C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49161152"/>
    <w:multiLevelType w:val="hybridMultilevel"/>
    <w:tmpl w:val="2C483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A72DC"/>
    <w:multiLevelType w:val="hybridMultilevel"/>
    <w:tmpl w:val="706A1B5C"/>
    <w:lvl w:ilvl="0" w:tplc="6284E9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803BD"/>
    <w:multiLevelType w:val="hybridMultilevel"/>
    <w:tmpl w:val="8772B5D4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53DC3"/>
    <w:multiLevelType w:val="hybridMultilevel"/>
    <w:tmpl w:val="4A10D848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E75FC"/>
    <w:multiLevelType w:val="hybridMultilevel"/>
    <w:tmpl w:val="AC581E42"/>
    <w:lvl w:ilvl="0" w:tplc="5B64809C">
      <w:start w:val="1"/>
      <w:numFmt w:val="bullet"/>
      <w:lvlText w:val="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C3F8F"/>
    <w:multiLevelType w:val="hybridMultilevel"/>
    <w:tmpl w:val="27AAEBCE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92415"/>
    <w:multiLevelType w:val="hybridMultilevel"/>
    <w:tmpl w:val="04347694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E9A"/>
    <w:multiLevelType w:val="hybridMultilevel"/>
    <w:tmpl w:val="EF60E28A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F175F"/>
    <w:multiLevelType w:val="hybridMultilevel"/>
    <w:tmpl w:val="92C286F0"/>
    <w:lvl w:ilvl="0" w:tplc="6284E9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A423E"/>
    <w:multiLevelType w:val="hybridMultilevel"/>
    <w:tmpl w:val="00C030E2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113DA"/>
    <w:multiLevelType w:val="multilevel"/>
    <w:tmpl w:val="956C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96204D"/>
    <w:multiLevelType w:val="hybridMultilevel"/>
    <w:tmpl w:val="8774FEAA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17437"/>
    <w:multiLevelType w:val="hybridMultilevel"/>
    <w:tmpl w:val="DEA864EA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71F18"/>
    <w:multiLevelType w:val="hybridMultilevel"/>
    <w:tmpl w:val="11844FD0"/>
    <w:lvl w:ilvl="0" w:tplc="5B6480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118791">
    <w:abstractNumId w:val="6"/>
  </w:num>
  <w:num w:numId="2" w16cid:durableId="155805331">
    <w:abstractNumId w:val="14"/>
  </w:num>
  <w:num w:numId="3" w16cid:durableId="1682468027">
    <w:abstractNumId w:val="17"/>
  </w:num>
  <w:num w:numId="4" w16cid:durableId="646280916">
    <w:abstractNumId w:val="24"/>
  </w:num>
  <w:num w:numId="5" w16cid:durableId="1050615086">
    <w:abstractNumId w:val="15"/>
  </w:num>
  <w:num w:numId="6" w16cid:durableId="967513329">
    <w:abstractNumId w:val="11"/>
  </w:num>
  <w:num w:numId="7" w16cid:durableId="330914968">
    <w:abstractNumId w:val="31"/>
  </w:num>
  <w:num w:numId="8" w16cid:durableId="1862351713">
    <w:abstractNumId w:val="7"/>
  </w:num>
  <w:num w:numId="9" w16cid:durableId="1904179199">
    <w:abstractNumId w:val="10"/>
  </w:num>
  <w:num w:numId="10" w16cid:durableId="912934685">
    <w:abstractNumId w:val="5"/>
  </w:num>
  <w:num w:numId="11" w16cid:durableId="781417285">
    <w:abstractNumId w:val="4"/>
  </w:num>
  <w:num w:numId="12" w16cid:durableId="2114087803">
    <w:abstractNumId w:val="29"/>
  </w:num>
  <w:num w:numId="13" w16cid:durableId="1529760603">
    <w:abstractNumId w:val="19"/>
  </w:num>
  <w:num w:numId="14" w16cid:durableId="426384694">
    <w:abstractNumId w:val="36"/>
  </w:num>
  <w:num w:numId="15" w16cid:durableId="1857302137">
    <w:abstractNumId w:val="32"/>
  </w:num>
  <w:num w:numId="16" w16cid:durableId="1317806442">
    <w:abstractNumId w:val="30"/>
  </w:num>
  <w:num w:numId="17" w16cid:durableId="1453356246">
    <w:abstractNumId w:val="8"/>
  </w:num>
  <w:num w:numId="18" w16cid:durableId="930893099">
    <w:abstractNumId w:val="37"/>
  </w:num>
  <w:num w:numId="19" w16cid:durableId="169566276">
    <w:abstractNumId w:val="9"/>
  </w:num>
  <w:num w:numId="20" w16cid:durableId="1302612820">
    <w:abstractNumId w:val="38"/>
  </w:num>
  <w:num w:numId="21" w16cid:durableId="442261871">
    <w:abstractNumId w:val="3"/>
  </w:num>
  <w:num w:numId="22" w16cid:durableId="1618951175">
    <w:abstractNumId w:val="27"/>
  </w:num>
  <w:num w:numId="23" w16cid:durableId="731542144">
    <w:abstractNumId w:val="20"/>
  </w:num>
  <w:num w:numId="24" w16cid:durableId="969365400">
    <w:abstractNumId w:val="28"/>
  </w:num>
  <w:num w:numId="25" w16cid:durableId="854614964">
    <w:abstractNumId w:val="23"/>
  </w:num>
  <w:num w:numId="26" w16cid:durableId="1048189390">
    <w:abstractNumId w:val="18"/>
  </w:num>
  <w:num w:numId="27" w16cid:durableId="1609123020">
    <w:abstractNumId w:val="12"/>
  </w:num>
  <w:num w:numId="28" w16cid:durableId="1841583820">
    <w:abstractNumId w:val="25"/>
  </w:num>
  <w:num w:numId="29" w16cid:durableId="434831597">
    <w:abstractNumId w:val="35"/>
  </w:num>
  <w:num w:numId="30" w16cid:durableId="950674171">
    <w:abstractNumId w:val="13"/>
  </w:num>
  <w:num w:numId="31" w16cid:durableId="1500929394">
    <w:abstractNumId w:val="21"/>
  </w:num>
  <w:num w:numId="32" w16cid:durableId="678771807">
    <w:abstractNumId w:val="22"/>
  </w:num>
  <w:num w:numId="33" w16cid:durableId="1523320190">
    <w:abstractNumId w:val="34"/>
  </w:num>
  <w:num w:numId="34" w16cid:durableId="579877144">
    <w:abstractNumId w:val="1"/>
  </w:num>
  <w:num w:numId="35" w16cid:durableId="830563120">
    <w:abstractNumId w:val="33"/>
  </w:num>
  <w:num w:numId="36" w16cid:durableId="1349329725">
    <w:abstractNumId w:val="2"/>
  </w:num>
  <w:num w:numId="37" w16cid:durableId="1801652881">
    <w:abstractNumId w:val="0"/>
  </w:num>
  <w:num w:numId="38" w16cid:durableId="360016857">
    <w:abstractNumId w:val="16"/>
  </w:num>
  <w:num w:numId="39" w16cid:durableId="7984931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90A"/>
    <w:rsid w:val="00015927"/>
    <w:rsid w:val="000343C0"/>
    <w:rsid w:val="000377E1"/>
    <w:rsid w:val="00043683"/>
    <w:rsid w:val="0004454A"/>
    <w:rsid w:val="00050FA3"/>
    <w:rsid w:val="000538DD"/>
    <w:rsid w:val="0006481D"/>
    <w:rsid w:val="0007280C"/>
    <w:rsid w:val="00076DD0"/>
    <w:rsid w:val="0008595A"/>
    <w:rsid w:val="0009160E"/>
    <w:rsid w:val="000A18E6"/>
    <w:rsid w:val="000A2060"/>
    <w:rsid w:val="000A22B8"/>
    <w:rsid w:val="000A3D2D"/>
    <w:rsid w:val="000A76CA"/>
    <w:rsid w:val="001173A6"/>
    <w:rsid w:val="001208C6"/>
    <w:rsid w:val="00122FFA"/>
    <w:rsid w:val="001252C3"/>
    <w:rsid w:val="001947D5"/>
    <w:rsid w:val="001A70D3"/>
    <w:rsid w:val="001B6511"/>
    <w:rsid w:val="001C533B"/>
    <w:rsid w:val="001D72B4"/>
    <w:rsid w:val="001D79A7"/>
    <w:rsid w:val="001F63A8"/>
    <w:rsid w:val="002063D8"/>
    <w:rsid w:val="0021013A"/>
    <w:rsid w:val="002165C5"/>
    <w:rsid w:val="00216AD7"/>
    <w:rsid w:val="0021739B"/>
    <w:rsid w:val="00220FF3"/>
    <w:rsid w:val="00233B28"/>
    <w:rsid w:val="00244568"/>
    <w:rsid w:val="002545EE"/>
    <w:rsid w:val="00274D5D"/>
    <w:rsid w:val="0028027A"/>
    <w:rsid w:val="00280B05"/>
    <w:rsid w:val="00281401"/>
    <w:rsid w:val="002941CF"/>
    <w:rsid w:val="002A0783"/>
    <w:rsid w:val="002B1167"/>
    <w:rsid w:val="002B41F1"/>
    <w:rsid w:val="002C2AD0"/>
    <w:rsid w:val="002D0233"/>
    <w:rsid w:val="002E1D8C"/>
    <w:rsid w:val="002E4062"/>
    <w:rsid w:val="002E4B81"/>
    <w:rsid w:val="002F03FB"/>
    <w:rsid w:val="00302BDA"/>
    <w:rsid w:val="00303FB2"/>
    <w:rsid w:val="00307BF8"/>
    <w:rsid w:val="00315A8D"/>
    <w:rsid w:val="00331CFA"/>
    <w:rsid w:val="00340BF3"/>
    <w:rsid w:val="0035243C"/>
    <w:rsid w:val="00362012"/>
    <w:rsid w:val="00366971"/>
    <w:rsid w:val="00367A6D"/>
    <w:rsid w:val="00377A01"/>
    <w:rsid w:val="00386134"/>
    <w:rsid w:val="00390B28"/>
    <w:rsid w:val="00393B1B"/>
    <w:rsid w:val="003B01F6"/>
    <w:rsid w:val="003B0B87"/>
    <w:rsid w:val="003D48F5"/>
    <w:rsid w:val="003E374B"/>
    <w:rsid w:val="003F1D70"/>
    <w:rsid w:val="003F6E62"/>
    <w:rsid w:val="004105AA"/>
    <w:rsid w:val="00411358"/>
    <w:rsid w:val="00423125"/>
    <w:rsid w:val="004366EE"/>
    <w:rsid w:val="00442243"/>
    <w:rsid w:val="00445600"/>
    <w:rsid w:val="00451594"/>
    <w:rsid w:val="00467E91"/>
    <w:rsid w:val="00480BC5"/>
    <w:rsid w:val="0048207C"/>
    <w:rsid w:val="00484173"/>
    <w:rsid w:val="004873CA"/>
    <w:rsid w:val="00487748"/>
    <w:rsid w:val="00490D86"/>
    <w:rsid w:val="004A26D0"/>
    <w:rsid w:val="004A4BE6"/>
    <w:rsid w:val="004B5F83"/>
    <w:rsid w:val="004B5FFB"/>
    <w:rsid w:val="004C6F0B"/>
    <w:rsid w:val="004C7413"/>
    <w:rsid w:val="004F2B18"/>
    <w:rsid w:val="00510012"/>
    <w:rsid w:val="00513A7A"/>
    <w:rsid w:val="00513F55"/>
    <w:rsid w:val="00532A09"/>
    <w:rsid w:val="00535AA9"/>
    <w:rsid w:val="00541859"/>
    <w:rsid w:val="005514A2"/>
    <w:rsid w:val="00553FC5"/>
    <w:rsid w:val="005541DE"/>
    <w:rsid w:val="00565A2B"/>
    <w:rsid w:val="00566C12"/>
    <w:rsid w:val="00567015"/>
    <w:rsid w:val="0057186F"/>
    <w:rsid w:val="005B1FCB"/>
    <w:rsid w:val="005D202F"/>
    <w:rsid w:val="005D4817"/>
    <w:rsid w:val="005E2ED3"/>
    <w:rsid w:val="005E7590"/>
    <w:rsid w:val="005F5081"/>
    <w:rsid w:val="005F5D4F"/>
    <w:rsid w:val="00603528"/>
    <w:rsid w:val="00604811"/>
    <w:rsid w:val="00605519"/>
    <w:rsid w:val="00611B0C"/>
    <w:rsid w:val="00623075"/>
    <w:rsid w:val="006566EB"/>
    <w:rsid w:val="00657E45"/>
    <w:rsid w:val="006770BB"/>
    <w:rsid w:val="006B6286"/>
    <w:rsid w:val="006C122C"/>
    <w:rsid w:val="006C3E69"/>
    <w:rsid w:val="006C45BE"/>
    <w:rsid w:val="006E1119"/>
    <w:rsid w:val="006E64AA"/>
    <w:rsid w:val="006F545B"/>
    <w:rsid w:val="00703F47"/>
    <w:rsid w:val="00705EC9"/>
    <w:rsid w:val="00713A50"/>
    <w:rsid w:val="007150A2"/>
    <w:rsid w:val="00717DEF"/>
    <w:rsid w:val="007269C0"/>
    <w:rsid w:val="0075059D"/>
    <w:rsid w:val="0076196E"/>
    <w:rsid w:val="007623B1"/>
    <w:rsid w:val="00762501"/>
    <w:rsid w:val="00763A20"/>
    <w:rsid w:val="00785423"/>
    <w:rsid w:val="00787381"/>
    <w:rsid w:val="0079582A"/>
    <w:rsid w:val="007958D6"/>
    <w:rsid w:val="00797425"/>
    <w:rsid w:val="007A65AD"/>
    <w:rsid w:val="007A686B"/>
    <w:rsid w:val="007B1FE1"/>
    <w:rsid w:val="007C03E9"/>
    <w:rsid w:val="007C3EF6"/>
    <w:rsid w:val="007D4A04"/>
    <w:rsid w:val="007F43A1"/>
    <w:rsid w:val="008007F8"/>
    <w:rsid w:val="0081355B"/>
    <w:rsid w:val="008336A7"/>
    <w:rsid w:val="00844B37"/>
    <w:rsid w:val="00847B65"/>
    <w:rsid w:val="00847D20"/>
    <w:rsid w:val="0085087F"/>
    <w:rsid w:val="00854735"/>
    <w:rsid w:val="00855326"/>
    <w:rsid w:val="00856E01"/>
    <w:rsid w:val="00882E76"/>
    <w:rsid w:val="008A4205"/>
    <w:rsid w:val="008B0194"/>
    <w:rsid w:val="008B0E71"/>
    <w:rsid w:val="008C30B1"/>
    <w:rsid w:val="008D2162"/>
    <w:rsid w:val="008E1470"/>
    <w:rsid w:val="008E5308"/>
    <w:rsid w:val="008E60E8"/>
    <w:rsid w:val="008E6388"/>
    <w:rsid w:val="008F1184"/>
    <w:rsid w:val="00900E76"/>
    <w:rsid w:val="009036E7"/>
    <w:rsid w:val="00916592"/>
    <w:rsid w:val="00933577"/>
    <w:rsid w:val="009412FF"/>
    <w:rsid w:val="00943A7D"/>
    <w:rsid w:val="009504D3"/>
    <w:rsid w:val="00953879"/>
    <w:rsid w:val="00967C55"/>
    <w:rsid w:val="009760F6"/>
    <w:rsid w:val="009833C3"/>
    <w:rsid w:val="009844D2"/>
    <w:rsid w:val="009926E3"/>
    <w:rsid w:val="009A0FFE"/>
    <w:rsid w:val="009A5678"/>
    <w:rsid w:val="009A6AEC"/>
    <w:rsid w:val="009C1E8A"/>
    <w:rsid w:val="009C407A"/>
    <w:rsid w:val="009C409F"/>
    <w:rsid w:val="009D4C38"/>
    <w:rsid w:val="00A04744"/>
    <w:rsid w:val="00A31EBE"/>
    <w:rsid w:val="00A53BFB"/>
    <w:rsid w:val="00A5613A"/>
    <w:rsid w:val="00A831F4"/>
    <w:rsid w:val="00A84FEB"/>
    <w:rsid w:val="00A87B7B"/>
    <w:rsid w:val="00A91F2F"/>
    <w:rsid w:val="00A942DD"/>
    <w:rsid w:val="00AA1D8E"/>
    <w:rsid w:val="00AB0A69"/>
    <w:rsid w:val="00AC507C"/>
    <w:rsid w:val="00AD1FF3"/>
    <w:rsid w:val="00AD231F"/>
    <w:rsid w:val="00AD6EE6"/>
    <w:rsid w:val="00AE0E24"/>
    <w:rsid w:val="00AE1C1B"/>
    <w:rsid w:val="00AE297C"/>
    <w:rsid w:val="00B03F18"/>
    <w:rsid w:val="00B057BC"/>
    <w:rsid w:val="00B05EA7"/>
    <w:rsid w:val="00B1608E"/>
    <w:rsid w:val="00B351BC"/>
    <w:rsid w:val="00B40965"/>
    <w:rsid w:val="00B5152D"/>
    <w:rsid w:val="00B61AF5"/>
    <w:rsid w:val="00B62964"/>
    <w:rsid w:val="00B66AE5"/>
    <w:rsid w:val="00B7544C"/>
    <w:rsid w:val="00B83890"/>
    <w:rsid w:val="00B87155"/>
    <w:rsid w:val="00B91377"/>
    <w:rsid w:val="00B9181A"/>
    <w:rsid w:val="00BC5150"/>
    <w:rsid w:val="00BD5718"/>
    <w:rsid w:val="00BD67CB"/>
    <w:rsid w:val="00BD7EE8"/>
    <w:rsid w:val="00BF7524"/>
    <w:rsid w:val="00C00F52"/>
    <w:rsid w:val="00C04A78"/>
    <w:rsid w:val="00C24B62"/>
    <w:rsid w:val="00C3220D"/>
    <w:rsid w:val="00C34D86"/>
    <w:rsid w:val="00C448B5"/>
    <w:rsid w:val="00C50538"/>
    <w:rsid w:val="00C54E10"/>
    <w:rsid w:val="00C71630"/>
    <w:rsid w:val="00C73D59"/>
    <w:rsid w:val="00C7549F"/>
    <w:rsid w:val="00C96534"/>
    <w:rsid w:val="00CA13E8"/>
    <w:rsid w:val="00CA1772"/>
    <w:rsid w:val="00CA1C5E"/>
    <w:rsid w:val="00CB3809"/>
    <w:rsid w:val="00CC6E28"/>
    <w:rsid w:val="00CF36E2"/>
    <w:rsid w:val="00CF6DAA"/>
    <w:rsid w:val="00D0290A"/>
    <w:rsid w:val="00D501AC"/>
    <w:rsid w:val="00D629B7"/>
    <w:rsid w:val="00D629E2"/>
    <w:rsid w:val="00D64B1E"/>
    <w:rsid w:val="00D70BAC"/>
    <w:rsid w:val="00D829EC"/>
    <w:rsid w:val="00D928A4"/>
    <w:rsid w:val="00DA0475"/>
    <w:rsid w:val="00DA38A5"/>
    <w:rsid w:val="00DA4D38"/>
    <w:rsid w:val="00DA63F2"/>
    <w:rsid w:val="00DB5DC9"/>
    <w:rsid w:val="00DC3C95"/>
    <w:rsid w:val="00DC4F48"/>
    <w:rsid w:val="00DD264B"/>
    <w:rsid w:val="00DF39BE"/>
    <w:rsid w:val="00DF4567"/>
    <w:rsid w:val="00DF730C"/>
    <w:rsid w:val="00DF7E4C"/>
    <w:rsid w:val="00E0715A"/>
    <w:rsid w:val="00E173DC"/>
    <w:rsid w:val="00E2244D"/>
    <w:rsid w:val="00E43796"/>
    <w:rsid w:val="00E60B1D"/>
    <w:rsid w:val="00E63E00"/>
    <w:rsid w:val="00E65410"/>
    <w:rsid w:val="00E70090"/>
    <w:rsid w:val="00E712E3"/>
    <w:rsid w:val="00E75F5A"/>
    <w:rsid w:val="00E82E33"/>
    <w:rsid w:val="00E84C1A"/>
    <w:rsid w:val="00E90F78"/>
    <w:rsid w:val="00EA0742"/>
    <w:rsid w:val="00EB72C8"/>
    <w:rsid w:val="00EC02EC"/>
    <w:rsid w:val="00EC04C0"/>
    <w:rsid w:val="00EC3B16"/>
    <w:rsid w:val="00EC45EE"/>
    <w:rsid w:val="00ED0CEF"/>
    <w:rsid w:val="00ED2214"/>
    <w:rsid w:val="00ED5C09"/>
    <w:rsid w:val="00ED752E"/>
    <w:rsid w:val="00EE2635"/>
    <w:rsid w:val="00EE661C"/>
    <w:rsid w:val="00EF7A7D"/>
    <w:rsid w:val="00F15D6E"/>
    <w:rsid w:val="00F24AD8"/>
    <w:rsid w:val="00F4785B"/>
    <w:rsid w:val="00F50A54"/>
    <w:rsid w:val="00F70099"/>
    <w:rsid w:val="00F71EF0"/>
    <w:rsid w:val="00F737BF"/>
    <w:rsid w:val="00F8170E"/>
    <w:rsid w:val="00F823C7"/>
    <w:rsid w:val="00FA1466"/>
    <w:rsid w:val="00FA226F"/>
    <w:rsid w:val="00FA3CEC"/>
    <w:rsid w:val="00FA5DBD"/>
    <w:rsid w:val="00FB10CB"/>
    <w:rsid w:val="00FC7D81"/>
    <w:rsid w:val="00FE3916"/>
    <w:rsid w:val="00FE59F2"/>
    <w:rsid w:val="00FE67B2"/>
    <w:rsid w:val="00FF10A6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78847"/>
  <w15:docId w15:val="{227D9D8C-45F1-43EA-9D9D-3120863A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spacing w:after="0" w:line="240" w:lineRule="auto"/>
      <w:outlineLvl w:val="1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spacing w:after="0"/>
      <w:jc w:val="center"/>
      <w:outlineLvl w:val="3"/>
    </w:pPr>
    <w:rPr>
      <w:rFonts w:ascii="Book Antiqua" w:eastAsia="Book Antiqua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  <w:rPr>
      <w:rFonts w:ascii="Calibri" w:eastAsia="SimSun, 宋体" w:hAnsi="Calibri" w:cs="Calibri"/>
      <w:color w:val="00000A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topka">
    <w:name w:val="footer"/>
    <w:basedOn w:val="Standard"/>
    <w:pPr>
      <w:widowControl w:val="0"/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hAnsi="Times New Roman" w:cs="Mangal"/>
      <w:sz w:val="24"/>
      <w:szCs w:val="24"/>
      <w:lang w:bidi="hi-IN"/>
    </w:rPr>
  </w:style>
  <w:style w:type="paragraph" w:customStyle="1" w:styleId="Default">
    <w:name w:val="Default"/>
    <w:pPr>
      <w:widowControl/>
      <w:suppressAutoHyphens/>
    </w:pPr>
    <w:rPr>
      <w:rFonts w:eastAsia="Calibri" w:cs="Times New Roman"/>
      <w:color w:val="000000"/>
      <w:lang w:bidi="ar-SA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Textbodyindent">
    <w:name w:val="Text body indent"/>
    <w:basedOn w:val="Standard"/>
    <w:pPr>
      <w:suppressAutoHyphens w:val="0"/>
      <w:spacing w:after="0" w:line="240" w:lineRule="auto"/>
      <w:ind w:left="5664"/>
    </w:pPr>
    <w:rPr>
      <w:rFonts w:ascii="Arial" w:eastAsia="Times New Roman" w:hAnsi="Arial" w:cs="Arial"/>
      <w:color w:val="000000"/>
      <w:sz w:val="18"/>
      <w:szCs w:val="24"/>
    </w:rPr>
  </w:style>
  <w:style w:type="paragraph" w:styleId="NormalnyWeb">
    <w:name w:val="Normal (Web)"/>
    <w:basedOn w:val="Standard"/>
    <w:uiPriority w:val="99"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Standard"/>
    <w:pPr>
      <w:suppressAutoHyphens w:val="0"/>
      <w:ind w:left="720"/>
    </w:pPr>
    <w:rPr>
      <w:rFonts w:eastAsia="Calibri" w:cs="Times New Roman"/>
      <w:color w:val="00000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ascii="Calibri" w:eastAsia="SimSun, 宋体" w:hAnsi="Calibri" w:cs="Calibri"/>
      <w:color w:val="00000A"/>
      <w:sz w:val="22"/>
      <w:szCs w:val="22"/>
      <w:lang w:val="en-US" w:bidi="ar-SA"/>
    </w:rPr>
  </w:style>
  <w:style w:type="paragraph" w:customStyle="1" w:styleId="Domylne">
    <w:name w:val="Domyślne"/>
    <w:pPr>
      <w:widowControl/>
      <w:suppressAutoHyphens/>
      <w:spacing w:before="160" w:line="288" w:lineRule="auto"/>
    </w:pPr>
    <w:rPr>
      <w:rFonts w:ascii="Helvetica Neue" w:eastAsia="Arial Unicode MS" w:hAnsi="Helvetica Neue" w:cs="Arial Unicode MS"/>
      <w:color w:val="000000"/>
    </w:rPr>
  </w:style>
  <w:style w:type="paragraph" w:customStyle="1" w:styleId="Standarduser">
    <w:name w:val="Standard (user)"/>
    <w:pPr>
      <w:suppressAutoHyphens/>
    </w:pPr>
    <w:rPr>
      <w:rFonts w:eastAsia="Andale Sans UI" w:cs="Tahoma"/>
      <w:lang w:val="de-DE" w:eastAsia="ja-JP" w:bidi="fa-IR"/>
    </w:rPr>
  </w:style>
  <w:style w:type="paragraph" w:customStyle="1" w:styleId="Footnote">
    <w:name w:val="Footnote"/>
    <w:basedOn w:val="Standard"/>
    <w:rPr>
      <w:sz w:val="20"/>
      <w:szCs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eastAsia="Calibri" w:hAnsi="Symbol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  <w:rPr>
      <w:rFonts w:ascii="Times New Roman" w:eastAsia="Times New Roman" w:hAnsi="Times New Roman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StopkaZnak">
    <w:name w:val="Stopka Znak"/>
    <w:rPr>
      <w:rFonts w:ascii="Times New Roman" w:eastAsia="SimSun, 宋体" w:hAnsi="Times New Roman" w:cs="Mangal"/>
      <w:sz w:val="24"/>
      <w:szCs w:val="24"/>
      <w:lang w:eastAsia="zh-CN" w:bidi="hi-IN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rFonts w:ascii="Calibri" w:eastAsia="SimSun, 宋体" w:hAnsi="Calibri" w:cs="Calibri"/>
      <w:color w:val="00000A"/>
      <w:kern w:val="3"/>
      <w:lang w:val="en-US"/>
    </w:rPr>
  </w:style>
  <w:style w:type="character" w:customStyle="1" w:styleId="TematkomentarzaZnak">
    <w:name w:val="Temat komentarza Znak"/>
    <w:rPr>
      <w:rFonts w:ascii="Calibri" w:eastAsia="SimSun, 宋体" w:hAnsi="Calibri" w:cs="Calibri"/>
      <w:b/>
      <w:bCs/>
      <w:color w:val="00000A"/>
      <w:kern w:val="3"/>
      <w:lang w:val="en-US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rPr>
      <w:rFonts w:ascii="Calibri" w:eastAsia="SimSun, 宋体" w:hAnsi="Calibri" w:cs="Calibri"/>
      <w:color w:val="00000A"/>
      <w:kern w:val="3"/>
      <w:lang w:val="en-US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styleId="Wyrnienieintensywne">
    <w:name w:val="Intense Emphasis"/>
    <w:rPr>
      <w:i/>
      <w:iCs/>
      <w:color w:val="0F4761"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character" w:styleId="Hipercze">
    <w:name w:val="Hyperlink"/>
    <w:basedOn w:val="Domylnaczcionkaakapitu"/>
    <w:uiPriority w:val="99"/>
    <w:unhideWhenUsed/>
    <w:rsid w:val="0009160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1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76DE3-F2FF-4979-ACFE-4984F7E3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K&amp;K</dc:creator>
  <cp:lastModifiedBy>Elżbieta Liczner</cp:lastModifiedBy>
  <cp:revision>8</cp:revision>
  <cp:lastPrinted>2024-09-09T11:07:00Z</cp:lastPrinted>
  <dcterms:created xsi:type="dcterms:W3CDTF">2026-02-08T20:57:00Z</dcterms:created>
  <dcterms:modified xsi:type="dcterms:W3CDTF">2026-03-05T21:17:00Z</dcterms:modified>
</cp:coreProperties>
</file>